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2E" w:rsidRPr="004F402D" w:rsidRDefault="0092002E" w:rsidP="0092002E">
      <w:pPr>
        <w:pStyle w:val="ac"/>
        <w:spacing w:before="36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402D">
        <w:rPr>
          <w:rFonts w:ascii="Times New Roman" w:hAnsi="Times New Roman"/>
          <w:sz w:val="28"/>
          <w:szCs w:val="28"/>
        </w:rPr>
        <w:t>ПРОЕКТ</w:t>
      </w:r>
    </w:p>
    <w:p w:rsidR="0092002E" w:rsidRDefault="0092002E" w:rsidP="0092002E">
      <w:pPr>
        <w:ind w:left="5040"/>
        <w:rPr>
          <w:sz w:val="28"/>
          <w:szCs w:val="28"/>
          <w:lang w:val="ru-RU"/>
        </w:rPr>
      </w:pPr>
      <w:r w:rsidRPr="004F402D">
        <w:rPr>
          <w:sz w:val="28"/>
          <w:szCs w:val="28"/>
        </w:rPr>
        <w:t xml:space="preserve">Вноситься </w:t>
      </w:r>
      <w:r w:rsidRPr="004F402D">
        <w:rPr>
          <w:sz w:val="28"/>
          <w:szCs w:val="28"/>
        </w:rPr>
        <w:br/>
      </w:r>
      <w:r>
        <w:rPr>
          <w:sz w:val="28"/>
          <w:szCs w:val="28"/>
        </w:rPr>
        <w:t>Народним</w:t>
      </w:r>
      <w:r w:rsidR="00CC1985">
        <w:rPr>
          <w:sz w:val="28"/>
          <w:szCs w:val="28"/>
        </w:rPr>
        <w:t>и</w:t>
      </w:r>
      <w:r>
        <w:rPr>
          <w:sz w:val="28"/>
          <w:szCs w:val="28"/>
        </w:rPr>
        <w:t xml:space="preserve"> депутат</w:t>
      </w:r>
      <w:r w:rsidR="00CC1985">
        <w:rPr>
          <w:sz w:val="28"/>
          <w:szCs w:val="28"/>
        </w:rPr>
        <w:t xml:space="preserve">ами </w:t>
      </w:r>
      <w:r>
        <w:rPr>
          <w:sz w:val="28"/>
          <w:szCs w:val="28"/>
        </w:rPr>
        <w:t>України</w:t>
      </w:r>
      <w:r w:rsidRPr="00354391">
        <w:rPr>
          <w:sz w:val="28"/>
          <w:szCs w:val="28"/>
          <w:lang w:val="ru-RU"/>
        </w:rPr>
        <w:t xml:space="preserve"> </w:t>
      </w:r>
    </w:p>
    <w:p w:rsidR="0092002E" w:rsidRDefault="0092002E" w:rsidP="0092002E">
      <w:pPr>
        <w:ind w:left="5040"/>
        <w:rPr>
          <w:sz w:val="28"/>
          <w:szCs w:val="28"/>
          <w:lang w:val="ru-RU"/>
        </w:rPr>
      </w:pPr>
    </w:p>
    <w:p w:rsidR="0092002E" w:rsidRDefault="0092002E" w:rsidP="0092002E">
      <w:pPr>
        <w:ind w:left="5040"/>
        <w:rPr>
          <w:b/>
          <w:sz w:val="28"/>
          <w:szCs w:val="28"/>
        </w:rPr>
      </w:pPr>
      <w:r w:rsidRPr="00354391">
        <w:rPr>
          <w:b/>
          <w:sz w:val="28"/>
          <w:szCs w:val="28"/>
        </w:rPr>
        <w:t>М.М. Лабою (посв.№276)</w:t>
      </w:r>
    </w:p>
    <w:p w:rsidR="00CC1985" w:rsidRPr="00CC1985" w:rsidRDefault="00CC1985" w:rsidP="00CC1985">
      <w:pPr>
        <w:ind w:left="5040"/>
        <w:rPr>
          <w:b/>
          <w:sz w:val="28"/>
          <w:szCs w:val="28"/>
        </w:rPr>
      </w:pPr>
      <w:r w:rsidRPr="00CC1985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>.С.</w:t>
      </w:r>
      <w:r w:rsidRPr="00CC1985">
        <w:rPr>
          <w:b/>
          <w:sz w:val="28"/>
          <w:szCs w:val="28"/>
        </w:rPr>
        <w:t xml:space="preserve"> Кривошеєв</w:t>
      </w:r>
      <w:r>
        <w:rPr>
          <w:b/>
          <w:sz w:val="28"/>
          <w:szCs w:val="28"/>
        </w:rPr>
        <w:t>им</w:t>
      </w:r>
      <w:r w:rsidRPr="00CC1985">
        <w:rPr>
          <w:b/>
          <w:sz w:val="28"/>
          <w:szCs w:val="28"/>
        </w:rPr>
        <w:t xml:space="preserve"> (посв.№36) </w:t>
      </w:r>
    </w:p>
    <w:p w:rsidR="00CC1985" w:rsidRPr="00CC1985" w:rsidRDefault="00CC1985" w:rsidP="00CC1985">
      <w:pPr>
        <w:ind w:left="5040"/>
        <w:rPr>
          <w:b/>
          <w:sz w:val="28"/>
          <w:szCs w:val="28"/>
        </w:rPr>
      </w:pPr>
      <w:r w:rsidRPr="00CC198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.В.</w:t>
      </w:r>
      <w:r w:rsidRPr="00CC1985">
        <w:rPr>
          <w:b/>
          <w:sz w:val="28"/>
          <w:szCs w:val="28"/>
        </w:rPr>
        <w:t xml:space="preserve"> Костюх</w:t>
      </w:r>
      <w:r>
        <w:rPr>
          <w:b/>
          <w:sz w:val="28"/>
          <w:szCs w:val="28"/>
        </w:rPr>
        <w:t>ом</w:t>
      </w:r>
      <w:r w:rsidRPr="00CC1985">
        <w:rPr>
          <w:b/>
          <w:sz w:val="28"/>
          <w:szCs w:val="28"/>
        </w:rPr>
        <w:t xml:space="preserve"> (посв.№73)</w:t>
      </w:r>
    </w:p>
    <w:p w:rsidR="00CC1985" w:rsidRPr="00354391" w:rsidRDefault="00CC1985" w:rsidP="00CC1985">
      <w:pPr>
        <w:ind w:left="5040"/>
        <w:rPr>
          <w:b/>
          <w:sz w:val="28"/>
          <w:szCs w:val="28"/>
        </w:rPr>
      </w:pPr>
    </w:p>
    <w:p w:rsidR="00D72714" w:rsidRPr="00CC1985" w:rsidRDefault="00D72714" w:rsidP="00D72714">
      <w:pPr>
        <w:rPr>
          <w:lang w:val="ru-RU"/>
        </w:rPr>
      </w:pPr>
    </w:p>
    <w:p w:rsidR="006E171D" w:rsidRPr="00CC1985" w:rsidRDefault="006E171D" w:rsidP="00D72714">
      <w:pPr>
        <w:rPr>
          <w:lang w:val="ru-RU"/>
        </w:rPr>
      </w:pPr>
    </w:p>
    <w:p w:rsidR="006E171D" w:rsidRPr="00CC1985" w:rsidRDefault="006E171D" w:rsidP="00D72714">
      <w:pPr>
        <w:rPr>
          <w:lang w:val="ru-RU"/>
        </w:rPr>
      </w:pPr>
    </w:p>
    <w:p w:rsidR="006E171D" w:rsidRPr="00CC1985" w:rsidRDefault="006E171D" w:rsidP="00D72714">
      <w:pPr>
        <w:rPr>
          <w:lang w:val="ru-RU"/>
        </w:rPr>
      </w:pPr>
    </w:p>
    <w:p w:rsidR="00D72714" w:rsidRPr="008E0EA8" w:rsidRDefault="00F81512" w:rsidP="00F81512">
      <w:pPr>
        <w:pStyle w:val="2"/>
        <w:spacing w:before="0" w:after="0"/>
        <w:rPr>
          <w:sz w:val="32"/>
          <w:szCs w:val="32"/>
          <w:lang w:val="ru-RU"/>
        </w:rPr>
      </w:pPr>
      <w:r w:rsidRPr="008E0EA8">
        <w:rPr>
          <w:sz w:val="32"/>
          <w:szCs w:val="32"/>
        </w:rPr>
        <w:t>ЗАКОН УКРАЇНИ</w:t>
      </w:r>
    </w:p>
    <w:p w:rsidR="00F81512" w:rsidRPr="008E0EA8" w:rsidRDefault="00D6671F" w:rsidP="00F81512">
      <w:pPr>
        <w:jc w:val="center"/>
        <w:rPr>
          <w:b/>
          <w:bCs/>
          <w:sz w:val="28"/>
          <w:szCs w:val="26"/>
        </w:rPr>
      </w:pPr>
      <w:r w:rsidRPr="008E0EA8">
        <w:rPr>
          <w:b/>
          <w:sz w:val="28"/>
          <w:szCs w:val="26"/>
        </w:rPr>
        <w:t>«</w:t>
      </w:r>
      <w:r w:rsidRPr="008E0EA8">
        <w:rPr>
          <w:b/>
          <w:bCs/>
          <w:sz w:val="28"/>
          <w:szCs w:val="26"/>
        </w:rPr>
        <w:t xml:space="preserve">Про внесення змін до деяких </w:t>
      </w:r>
      <w:r w:rsidR="00A34742" w:rsidRPr="008E0EA8">
        <w:rPr>
          <w:b/>
          <w:bCs/>
          <w:sz w:val="28"/>
          <w:szCs w:val="26"/>
        </w:rPr>
        <w:t>з</w:t>
      </w:r>
      <w:r w:rsidRPr="008E0EA8">
        <w:rPr>
          <w:b/>
          <w:bCs/>
          <w:sz w:val="28"/>
          <w:szCs w:val="26"/>
        </w:rPr>
        <w:t>аконів України щодо вдосконалення порядку погашення заборгованості споживачів з оплати житлово-комунальн</w:t>
      </w:r>
      <w:r w:rsidR="008A5546" w:rsidRPr="008E0EA8">
        <w:rPr>
          <w:b/>
          <w:bCs/>
          <w:sz w:val="28"/>
          <w:szCs w:val="26"/>
        </w:rPr>
        <w:t>их</w:t>
      </w:r>
      <w:r w:rsidRPr="008E0EA8">
        <w:rPr>
          <w:b/>
          <w:bCs/>
          <w:sz w:val="28"/>
          <w:szCs w:val="26"/>
        </w:rPr>
        <w:t xml:space="preserve"> послуг»</w:t>
      </w:r>
    </w:p>
    <w:p w:rsidR="00D6671F" w:rsidRPr="008E0EA8" w:rsidRDefault="00D6671F" w:rsidP="00F81512">
      <w:pPr>
        <w:jc w:val="center"/>
        <w:rPr>
          <w:b/>
          <w:sz w:val="28"/>
          <w:lang w:val="ru-RU"/>
        </w:rPr>
      </w:pPr>
    </w:p>
    <w:p w:rsidR="00D72714" w:rsidRPr="008E0EA8" w:rsidRDefault="00F81512" w:rsidP="008C2DFF">
      <w:pPr>
        <w:pStyle w:val="a9"/>
        <w:rPr>
          <w:rFonts w:ascii="Times New Roman" w:hAnsi="Times New Roman"/>
          <w:sz w:val="28"/>
          <w:szCs w:val="28"/>
        </w:rPr>
      </w:pPr>
      <w:r w:rsidRPr="008E0EA8">
        <w:rPr>
          <w:rFonts w:ascii="Times New Roman" w:hAnsi="Times New Roman"/>
          <w:sz w:val="28"/>
          <w:szCs w:val="28"/>
        </w:rPr>
        <w:t xml:space="preserve">Верховна Рада України </w:t>
      </w:r>
      <w:r w:rsidRPr="008E0EA8">
        <w:rPr>
          <w:rFonts w:ascii="Times New Roman" w:hAnsi="Times New Roman"/>
          <w:b/>
          <w:sz w:val="28"/>
          <w:szCs w:val="28"/>
        </w:rPr>
        <w:t>постановляє</w:t>
      </w:r>
      <w:r w:rsidRPr="008E0EA8">
        <w:rPr>
          <w:rFonts w:ascii="Times New Roman" w:hAnsi="Times New Roman"/>
          <w:sz w:val="28"/>
          <w:szCs w:val="28"/>
        </w:rPr>
        <w:t>:</w:t>
      </w:r>
    </w:p>
    <w:p w:rsidR="008C2DFF" w:rsidRPr="008E0EA8" w:rsidRDefault="008C2DFF" w:rsidP="008C2DFF">
      <w:pPr>
        <w:pStyle w:val="a9"/>
        <w:rPr>
          <w:rFonts w:ascii="Times New Roman" w:hAnsi="Times New Roman"/>
          <w:sz w:val="28"/>
          <w:szCs w:val="28"/>
        </w:rPr>
      </w:pPr>
      <w:r w:rsidRPr="008E0EA8">
        <w:rPr>
          <w:rFonts w:ascii="Times New Roman" w:hAnsi="Times New Roman"/>
          <w:sz w:val="28"/>
          <w:szCs w:val="28"/>
        </w:rPr>
        <w:t>І. Внести зміни до таких законодавчих актів України:</w:t>
      </w:r>
    </w:p>
    <w:p w:rsidR="00D72714" w:rsidRPr="008E0EA8" w:rsidRDefault="008C2DFF" w:rsidP="008C2DFF">
      <w:pPr>
        <w:pStyle w:val="a9"/>
        <w:rPr>
          <w:rFonts w:ascii="Times New Roman" w:hAnsi="Times New Roman"/>
          <w:sz w:val="28"/>
          <w:szCs w:val="28"/>
        </w:rPr>
      </w:pPr>
      <w:r w:rsidRPr="008E0EA8">
        <w:rPr>
          <w:rFonts w:ascii="Times New Roman" w:hAnsi="Times New Roman"/>
          <w:sz w:val="28"/>
          <w:szCs w:val="28"/>
        </w:rPr>
        <w:t>1.</w:t>
      </w:r>
      <w:r w:rsidR="00D72714" w:rsidRPr="008E0EA8">
        <w:rPr>
          <w:rFonts w:ascii="Times New Roman" w:hAnsi="Times New Roman"/>
          <w:sz w:val="28"/>
          <w:szCs w:val="28"/>
        </w:rPr>
        <w:t xml:space="preserve"> </w:t>
      </w:r>
      <w:r w:rsidRPr="008E0EA8">
        <w:rPr>
          <w:rFonts w:ascii="Times New Roman" w:hAnsi="Times New Roman"/>
          <w:sz w:val="28"/>
          <w:szCs w:val="28"/>
        </w:rPr>
        <w:t>У</w:t>
      </w:r>
      <w:r w:rsidR="00D72714" w:rsidRPr="008E0EA8">
        <w:rPr>
          <w:rFonts w:ascii="Times New Roman" w:hAnsi="Times New Roman"/>
          <w:sz w:val="28"/>
          <w:szCs w:val="28"/>
        </w:rPr>
        <w:t xml:space="preserve"> Закон</w:t>
      </w:r>
      <w:r w:rsidRPr="008E0EA8">
        <w:rPr>
          <w:rFonts w:ascii="Times New Roman" w:hAnsi="Times New Roman"/>
          <w:sz w:val="28"/>
          <w:szCs w:val="28"/>
        </w:rPr>
        <w:t>і</w:t>
      </w:r>
      <w:r w:rsidR="00F81512" w:rsidRPr="008E0EA8">
        <w:rPr>
          <w:rFonts w:ascii="Times New Roman" w:hAnsi="Times New Roman"/>
          <w:sz w:val="28"/>
          <w:szCs w:val="28"/>
        </w:rPr>
        <w:t xml:space="preserve"> України </w:t>
      </w:r>
      <w:r w:rsidR="00F81512" w:rsidRPr="008E0EA8">
        <w:rPr>
          <w:rFonts w:ascii="Times New Roman" w:hAnsi="Times New Roman"/>
          <w:sz w:val="28"/>
          <w:szCs w:val="28"/>
          <w:lang w:val="ru-RU"/>
        </w:rPr>
        <w:t>«</w:t>
      </w:r>
      <w:r w:rsidR="00D72714" w:rsidRPr="008E0EA8">
        <w:rPr>
          <w:rFonts w:ascii="Times New Roman" w:hAnsi="Times New Roman"/>
          <w:sz w:val="28"/>
          <w:szCs w:val="28"/>
        </w:rPr>
        <w:t>Про реструктуризацію заборгованості з квартирної плати, плати за житлово-комунальні послуги</w:t>
      </w:r>
      <w:r w:rsidR="00F81512" w:rsidRPr="008E0EA8">
        <w:rPr>
          <w:rFonts w:ascii="Times New Roman" w:hAnsi="Times New Roman"/>
          <w:sz w:val="28"/>
          <w:szCs w:val="28"/>
        </w:rPr>
        <w:t>, спожиті газ та електроенергію</w:t>
      </w:r>
      <w:r w:rsidR="00F81512" w:rsidRPr="008E0EA8">
        <w:rPr>
          <w:rFonts w:ascii="Times New Roman" w:hAnsi="Times New Roman"/>
          <w:sz w:val="28"/>
          <w:szCs w:val="28"/>
          <w:lang w:val="ru-RU"/>
        </w:rPr>
        <w:t>»</w:t>
      </w:r>
      <w:r w:rsidR="00D72714" w:rsidRPr="008E0EA8">
        <w:rPr>
          <w:rFonts w:ascii="Times New Roman" w:hAnsi="Times New Roman"/>
          <w:sz w:val="28"/>
          <w:szCs w:val="28"/>
        </w:rPr>
        <w:t xml:space="preserve"> (Відомості Верховної Ради України, 2003 р., № 23, ст. 151):</w:t>
      </w:r>
    </w:p>
    <w:p w:rsidR="00D72714" w:rsidRPr="008E0EA8" w:rsidRDefault="007B2714" w:rsidP="00D72714">
      <w:pPr>
        <w:pStyle w:val="a9"/>
        <w:rPr>
          <w:rFonts w:ascii="Times New Roman" w:hAnsi="Times New Roman"/>
          <w:sz w:val="28"/>
          <w:szCs w:val="28"/>
        </w:rPr>
      </w:pPr>
      <w:r w:rsidRPr="008E0EA8">
        <w:rPr>
          <w:rFonts w:ascii="Times New Roman" w:hAnsi="Times New Roman"/>
          <w:sz w:val="28"/>
          <w:szCs w:val="28"/>
        </w:rPr>
        <w:t>1</w:t>
      </w:r>
      <w:r w:rsidR="008C2DFF" w:rsidRPr="008E0EA8">
        <w:rPr>
          <w:rFonts w:ascii="Times New Roman" w:hAnsi="Times New Roman"/>
          <w:sz w:val="28"/>
          <w:szCs w:val="28"/>
        </w:rPr>
        <w:t>)</w:t>
      </w:r>
      <w:r w:rsidRPr="008E0EA8">
        <w:rPr>
          <w:rFonts w:ascii="Times New Roman" w:hAnsi="Times New Roman"/>
          <w:sz w:val="28"/>
          <w:szCs w:val="28"/>
        </w:rPr>
        <w:t xml:space="preserve"> </w:t>
      </w:r>
      <w:r w:rsidR="00D72714" w:rsidRPr="008E0EA8">
        <w:rPr>
          <w:rFonts w:ascii="Times New Roman" w:hAnsi="Times New Roman"/>
          <w:sz w:val="28"/>
          <w:szCs w:val="28"/>
        </w:rPr>
        <w:t>назв</w:t>
      </w:r>
      <w:r w:rsidR="00B04D27" w:rsidRPr="008E0EA8">
        <w:rPr>
          <w:rFonts w:ascii="Times New Roman" w:hAnsi="Times New Roman"/>
          <w:sz w:val="28"/>
          <w:szCs w:val="28"/>
        </w:rPr>
        <w:t>у</w:t>
      </w:r>
      <w:r w:rsidR="00D72714" w:rsidRPr="008E0EA8">
        <w:rPr>
          <w:rFonts w:ascii="Times New Roman" w:hAnsi="Times New Roman"/>
          <w:sz w:val="28"/>
          <w:szCs w:val="28"/>
        </w:rPr>
        <w:t xml:space="preserve"> Закону </w:t>
      </w:r>
      <w:r w:rsidR="00B04D27" w:rsidRPr="008E0EA8">
        <w:rPr>
          <w:rFonts w:ascii="Times New Roman" w:hAnsi="Times New Roman"/>
          <w:sz w:val="28"/>
          <w:szCs w:val="28"/>
        </w:rPr>
        <w:t>викласти у такій редакції:</w:t>
      </w:r>
      <w:r w:rsidR="00F81512" w:rsidRPr="008E0EA8">
        <w:rPr>
          <w:rFonts w:ascii="Times New Roman" w:hAnsi="Times New Roman"/>
          <w:sz w:val="28"/>
          <w:szCs w:val="28"/>
        </w:rPr>
        <w:t xml:space="preserve"> «</w:t>
      </w:r>
      <w:r w:rsidR="00B04D27" w:rsidRPr="008E0EA8">
        <w:rPr>
          <w:rFonts w:ascii="Times New Roman" w:hAnsi="Times New Roman"/>
          <w:bCs/>
          <w:color w:val="000000"/>
          <w:sz w:val="28"/>
          <w:szCs w:val="26"/>
          <w:bdr w:val="none" w:sz="0" w:space="0" w:color="auto" w:frame="1"/>
        </w:rPr>
        <w:t>Про реструктуризацію заборгованості з оплати житлово-комунальн</w:t>
      </w:r>
      <w:r w:rsidR="008A5546" w:rsidRPr="008E0EA8">
        <w:rPr>
          <w:rFonts w:ascii="Times New Roman" w:hAnsi="Times New Roman"/>
          <w:bCs/>
          <w:color w:val="000000"/>
          <w:sz w:val="28"/>
          <w:szCs w:val="26"/>
          <w:bdr w:val="none" w:sz="0" w:space="0" w:color="auto" w:frame="1"/>
        </w:rPr>
        <w:t>их</w:t>
      </w:r>
      <w:r w:rsidR="00B04D27" w:rsidRPr="008E0EA8">
        <w:rPr>
          <w:rFonts w:ascii="Times New Roman" w:hAnsi="Times New Roman"/>
          <w:bCs/>
          <w:color w:val="000000"/>
          <w:sz w:val="28"/>
          <w:szCs w:val="26"/>
          <w:bdr w:val="none" w:sz="0" w:space="0" w:color="auto" w:frame="1"/>
        </w:rPr>
        <w:t xml:space="preserve"> послуг</w:t>
      </w:r>
      <w:r w:rsidR="00F81512" w:rsidRPr="008E0EA8">
        <w:rPr>
          <w:rFonts w:ascii="Times New Roman" w:hAnsi="Times New Roman"/>
          <w:sz w:val="28"/>
          <w:szCs w:val="28"/>
        </w:rPr>
        <w:t>»</w:t>
      </w:r>
      <w:r w:rsidR="002A52C6" w:rsidRPr="008E0EA8">
        <w:rPr>
          <w:rFonts w:ascii="Times New Roman" w:hAnsi="Times New Roman"/>
          <w:sz w:val="28"/>
          <w:szCs w:val="28"/>
        </w:rPr>
        <w:t>;</w:t>
      </w:r>
    </w:p>
    <w:p w:rsidR="00D72714" w:rsidRPr="008E0EA8" w:rsidRDefault="007B2714" w:rsidP="00D72714">
      <w:pPr>
        <w:pStyle w:val="a9"/>
        <w:rPr>
          <w:rFonts w:ascii="Times New Roman" w:hAnsi="Times New Roman"/>
          <w:sz w:val="28"/>
          <w:szCs w:val="28"/>
        </w:rPr>
      </w:pPr>
      <w:r w:rsidRPr="008E0EA8">
        <w:rPr>
          <w:rFonts w:ascii="Times New Roman" w:hAnsi="Times New Roman"/>
          <w:sz w:val="28"/>
          <w:szCs w:val="28"/>
        </w:rPr>
        <w:t>2</w:t>
      </w:r>
      <w:r w:rsidR="008C2DFF" w:rsidRPr="008E0EA8">
        <w:rPr>
          <w:rFonts w:ascii="Times New Roman" w:hAnsi="Times New Roman"/>
          <w:sz w:val="28"/>
          <w:szCs w:val="28"/>
        </w:rPr>
        <w:t>)</w:t>
      </w:r>
      <w:r w:rsidRPr="008E0EA8">
        <w:rPr>
          <w:rFonts w:ascii="Times New Roman" w:hAnsi="Times New Roman"/>
          <w:sz w:val="28"/>
          <w:szCs w:val="28"/>
        </w:rPr>
        <w:t xml:space="preserve"> </w:t>
      </w:r>
      <w:r w:rsidR="00D72714" w:rsidRPr="008E0EA8">
        <w:rPr>
          <w:rFonts w:ascii="Times New Roman" w:hAnsi="Times New Roman"/>
          <w:sz w:val="28"/>
          <w:szCs w:val="28"/>
        </w:rPr>
        <w:t>статт</w:t>
      </w:r>
      <w:r w:rsidR="00C06023">
        <w:rPr>
          <w:rFonts w:ascii="Times New Roman" w:hAnsi="Times New Roman"/>
          <w:sz w:val="28"/>
          <w:szCs w:val="28"/>
        </w:rPr>
        <w:t>ю</w:t>
      </w:r>
      <w:r w:rsidR="00D72714" w:rsidRPr="008E0EA8">
        <w:rPr>
          <w:rFonts w:ascii="Times New Roman" w:hAnsi="Times New Roman"/>
          <w:sz w:val="28"/>
          <w:szCs w:val="28"/>
        </w:rPr>
        <w:t xml:space="preserve"> 1</w:t>
      </w:r>
      <w:r w:rsidR="00C06023" w:rsidRPr="00C06023">
        <w:rPr>
          <w:rFonts w:ascii="Times New Roman" w:hAnsi="Times New Roman"/>
          <w:sz w:val="28"/>
          <w:szCs w:val="28"/>
        </w:rPr>
        <w:t xml:space="preserve"> </w:t>
      </w:r>
      <w:r w:rsidR="00C06023" w:rsidRPr="008E0EA8">
        <w:rPr>
          <w:rFonts w:ascii="Times New Roman" w:hAnsi="Times New Roman"/>
          <w:sz w:val="28"/>
          <w:szCs w:val="28"/>
        </w:rPr>
        <w:t>викласти у такій редакції:</w:t>
      </w:r>
    </w:p>
    <w:p w:rsidR="00B06759" w:rsidRPr="00B06759" w:rsidRDefault="00F81512" w:rsidP="00B06759">
      <w:pPr>
        <w:ind w:firstLine="567"/>
        <w:jc w:val="both"/>
        <w:rPr>
          <w:sz w:val="28"/>
          <w:szCs w:val="26"/>
        </w:rPr>
      </w:pPr>
      <w:r w:rsidRPr="00B06759">
        <w:rPr>
          <w:sz w:val="28"/>
          <w:szCs w:val="28"/>
        </w:rPr>
        <w:t>«</w:t>
      </w:r>
      <w:r w:rsidR="007B2714" w:rsidRPr="00B06759">
        <w:rPr>
          <w:sz w:val="28"/>
          <w:szCs w:val="28"/>
        </w:rPr>
        <w:t xml:space="preserve">Стаття 1. </w:t>
      </w:r>
      <w:r w:rsidR="00B06759" w:rsidRPr="00B06759">
        <w:rPr>
          <w:sz w:val="28"/>
          <w:szCs w:val="26"/>
        </w:rPr>
        <w:t xml:space="preserve">Заборгованість споживачів за житлово-комунальні послуги, що склалася перед управителем, виконавцями житлово-комунальних послуг </w:t>
      </w:r>
      <w:r w:rsidR="00B06759" w:rsidRPr="00B06759">
        <w:rPr>
          <w:color w:val="000000"/>
          <w:sz w:val="28"/>
          <w:szCs w:val="26"/>
        </w:rPr>
        <w:t>с</w:t>
      </w:r>
      <w:r w:rsidR="00B06759" w:rsidRPr="00B06759">
        <w:rPr>
          <w:sz w:val="28"/>
          <w:szCs w:val="26"/>
        </w:rPr>
        <w:t xml:space="preserve">таном на 1 жовтня 2020 року у розмірі, визначеному Кабінетом Міністрів України за видам житлово-комунальних послуг, підлягає </w:t>
      </w:r>
      <w:r w:rsidR="00B06759" w:rsidRPr="00B06759">
        <w:rPr>
          <w:sz w:val="28"/>
          <w:szCs w:val="28"/>
        </w:rPr>
        <w:t>обов’язковій</w:t>
      </w:r>
      <w:r w:rsidR="00B06759" w:rsidRPr="00B06759">
        <w:rPr>
          <w:sz w:val="28"/>
          <w:szCs w:val="26"/>
        </w:rPr>
        <w:t xml:space="preserve"> реструктуризації </w:t>
      </w:r>
      <w:r w:rsidR="00B06759" w:rsidRPr="00B06759">
        <w:rPr>
          <w:color w:val="000000"/>
          <w:sz w:val="28"/>
          <w:szCs w:val="28"/>
          <w:shd w:val="clear" w:color="auto" w:fill="FFFFFF"/>
        </w:rPr>
        <w:t>перед відповідним управителем, виконавцем</w:t>
      </w:r>
      <w:r w:rsidR="00B06759" w:rsidRPr="00B06759">
        <w:rPr>
          <w:sz w:val="28"/>
          <w:szCs w:val="26"/>
        </w:rPr>
        <w:t xml:space="preserve"> житлово-комунальн</w:t>
      </w:r>
      <w:r w:rsidR="00B06759">
        <w:rPr>
          <w:sz w:val="28"/>
          <w:szCs w:val="26"/>
        </w:rPr>
        <w:t>ої</w:t>
      </w:r>
      <w:r w:rsidR="00B06759" w:rsidRPr="00B06759">
        <w:rPr>
          <w:sz w:val="28"/>
          <w:szCs w:val="26"/>
        </w:rPr>
        <w:t xml:space="preserve"> послуг</w:t>
      </w:r>
      <w:r w:rsidR="00B06759">
        <w:rPr>
          <w:sz w:val="28"/>
          <w:szCs w:val="26"/>
        </w:rPr>
        <w:t>и</w:t>
      </w:r>
      <w:r w:rsidR="00B06759" w:rsidRPr="00B06759">
        <w:rPr>
          <w:sz w:val="28"/>
          <w:szCs w:val="26"/>
        </w:rPr>
        <w:t xml:space="preserve"> шляхом розстрочення їх сплати строком до 60 місяців залежно від суми боргу та рівня доходів громадян на дату реструктуризації.</w:t>
      </w:r>
    </w:p>
    <w:p w:rsidR="00B06759" w:rsidRPr="00B06759" w:rsidRDefault="00B06759" w:rsidP="00B06759">
      <w:pPr>
        <w:ind w:firstLine="567"/>
        <w:jc w:val="both"/>
        <w:rPr>
          <w:sz w:val="28"/>
          <w:szCs w:val="26"/>
        </w:rPr>
      </w:pPr>
      <w:r w:rsidRPr="00B06759">
        <w:rPr>
          <w:sz w:val="28"/>
          <w:szCs w:val="26"/>
        </w:rPr>
        <w:t>У розумінні цього Закону:</w:t>
      </w:r>
    </w:p>
    <w:p w:rsidR="00B06759" w:rsidRPr="00B06759" w:rsidRDefault="00B06759" w:rsidP="00B06759">
      <w:pPr>
        <w:ind w:firstLine="567"/>
        <w:jc w:val="both"/>
        <w:rPr>
          <w:sz w:val="28"/>
          <w:szCs w:val="26"/>
        </w:rPr>
      </w:pPr>
      <w:r w:rsidRPr="00B06759">
        <w:rPr>
          <w:sz w:val="28"/>
          <w:szCs w:val="26"/>
        </w:rPr>
        <w:t>споживачі:</w:t>
      </w:r>
    </w:p>
    <w:p w:rsidR="00B06759" w:rsidRPr="00B06759" w:rsidRDefault="00B06759" w:rsidP="00B0675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06759">
        <w:rPr>
          <w:color w:val="000000"/>
          <w:sz w:val="28"/>
          <w:szCs w:val="28"/>
          <w:shd w:val="clear" w:color="auto" w:fill="FFFFFF"/>
        </w:rPr>
        <w:t>фізичні особи, які є власниками (співвласниками) нерухомого майна, або які за згодою власників користується об’єктом нерухомого майна і отримують (отримували) житлово-комунальні послуги для власних потреб та з якими або від імені яких укладено відповідний договір про надання житлово-комунальної послуги;</w:t>
      </w:r>
    </w:p>
    <w:p w:rsidR="00B06759" w:rsidRDefault="00B06759" w:rsidP="009B46E2">
      <w:pPr>
        <w:ind w:firstLine="567"/>
        <w:jc w:val="both"/>
        <w:rPr>
          <w:rStyle w:val="rvts44"/>
          <w:bCs/>
          <w:color w:val="000000"/>
          <w:sz w:val="28"/>
          <w:szCs w:val="28"/>
          <w:shd w:val="clear" w:color="auto" w:fill="FFFFFF"/>
        </w:rPr>
      </w:pPr>
      <w:r w:rsidRPr="00DF5EDA">
        <w:rPr>
          <w:color w:val="000000"/>
          <w:sz w:val="28"/>
          <w:szCs w:val="28"/>
          <w:shd w:val="clear" w:color="auto" w:fill="FFFFFF"/>
        </w:rPr>
        <w:t>сп</w:t>
      </w:r>
      <w:r w:rsidR="00DF5EDA" w:rsidRPr="00DF5EDA">
        <w:rPr>
          <w:color w:val="000000"/>
          <w:sz w:val="28"/>
          <w:szCs w:val="28"/>
          <w:shd w:val="clear" w:color="auto" w:fill="FFFFFF"/>
        </w:rPr>
        <w:t>іввласники</w:t>
      </w:r>
      <w:r w:rsidRPr="00B06759">
        <w:rPr>
          <w:color w:val="000000"/>
          <w:sz w:val="28"/>
          <w:szCs w:val="28"/>
          <w:shd w:val="clear" w:color="auto" w:fill="FFFFFF"/>
        </w:rPr>
        <w:t xml:space="preserve"> багатоквартирних будинків, які сплачують уповноваженій особі, яка від їхнього імені та за їхній рахунок уклала колективний договір про надання комунальної послуги</w:t>
      </w:r>
      <w:r w:rsidRPr="00B06759">
        <w:rPr>
          <w:rStyle w:val="rvts44"/>
          <w:bCs/>
          <w:color w:val="000000"/>
          <w:sz w:val="28"/>
          <w:szCs w:val="28"/>
          <w:shd w:val="clear" w:color="auto" w:fill="FFFFFF"/>
        </w:rPr>
        <w:t>;</w:t>
      </w:r>
    </w:p>
    <w:p w:rsidR="00BF506E" w:rsidRPr="00B06759" w:rsidRDefault="00BF506E" w:rsidP="009B46E2">
      <w:pPr>
        <w:ind w:firstLine="567"/>
        <w:jc w:val="both"/>
        <w:rPr>
          <w:sz w:val="28"/>
          <w:szCs w:val="28"/>
        </w:rPr>
      </w:pPr>
      <w:r w:rsidRPr="00B06759">
        <w:rPr>
          <w:color w:val="000000"/>
          <w:sz w:val="28"/>
          <w:szCs w:val="28"/>
          <w:shd w:val="clear" w:color="auto" w:fill="FFFFFF"/>
        </w:rPr>
        <w:lastRenderedPageBreak/>
        <w:t xml:space="preserve">управитель – суб’єкт господарювання, що надавав послугу з управління будинком, спорудою або групою будинків відповідно до </w:t>
      </w:r>
      <w:r w:rsidRPr="00B06759">
        <w:rPr>
          <w:bCs/>
          <w:color w:val="000000"/>
          <w:sz w:val="28"/>
          <w:szCs w:val="28"/>
          <w:bdr w:val="none" w:sz="0" w:space="0" w:color="auto" w:frame="1"/>
        </w:rPr>
        <w:t xml:space="preserve">Закону України </w:t>
      </w:r>
      <w:r w:rsidR="009B46E2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B06759">
        <w:rPr>
          <w:bCs/>
          <w:color w:val="000000"/>
          <w:sz w:val="28"/>
          <w:szCs w:val="28"/>
          <w:bdr w:val="none" w:sz="0" w:space="0" w:color="auto" w:frame="1"/>
        </w:rPr>
        <w:t>від</w:t>
      </w:r>
      <w:r w:rsidRPr="00B06759">
        <w:rPr>
          <w:sz w:val="28"/>
          <w:szCs w:val="28"/>
        </w:rPr>
        <w:t xml:space="preserve"> 24 червня 2004 року № 1875 – IV </w:t>
      </w:r>
      <w:r w:rsidRPr="00B06759">
        <w:rPr>
          <w:bCs/>
          <w:color w:val="000000"/>
          <w:sz w:val="28"/>
          <w:szCs w:val="28"/>
          <w:bdr w:val="none" w:sz="0" w:space="0" w:color="auto" w:frame="1"/>
        </w:rPr>
        <w:t xml:space="preserve">«Про житлово-комунальні послуги» </w:t>
      </w:r>
      <w:r w:rsidRPr="00B06759">
        <w:rPr>
          <w:sz w:val="28"/>
          <w:szCs w:val="28"/>
        </w:rPr>
        <w:t xml:space="preserve">або надає </w:t>
      </w:r>
      <w:r>
        <w:rPr>
          <w:sz w:val="28"/>
          <w:szCs w:val="28"/>
        </w:rPr>
        <w:t xml:space="preserve">(надавав) </w:t>
      </w:r>
      <w:r w:rsidRPr="00B06759">
        <w:rPr>
          <w:sz w:val="28"/>
          <w:szCs w:val="28"/>
        </w:rPr>
        <w:t xml:space="preserve">послугу з управління </w:t>
      </w:r>
      <w:r w:rsidRPr="00B06759">
        <w:rPr>
          <w:color w:val="000000"/>
          <w:sz w:val="28"/>
          <w:szCs w:val="28"/>
          <w:shd w:val="clear" w:color="auto" w:fill="FFFFFF"/>
        </w:rPr>
        <w:t>багатоквартирн</w:t>
      </w:r>
      <w:r>
        <w:rPr>
          <w:color w:val="000000"/>
          <w:sz w:val="28"/>
          <w:szCs w:val="28"/>
          <w:shd w:val="clear" w:color="auto" w:fill="FFFFFF"/>
        </w:rPr>
        <w:t>им</w:t>
      </w:r>
      <w:r w:rsidRPr="00B06759">
        <w:rPr>
          <w:color w:val="000000"/>
          <w:sz w:val="28"/>
          <w:szCs w:val="28"/>
          <w:shd w:val="clear" w:color="auto" w:fill="FFFFFF"/>
        </w:rPr>
        <w:t xml:space="preserve"> будинк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B06759">
        <w:rPr>
          <w:color w:val="000000"/>
          <w:sz w:val="28"/>
          <w:szCs w:val="28"/>
          <w:shd w:val="clear" w:color="auto" w:fill="FFFFFF"/>
        </w:rPr>
        <w:t xml:space="preserve"> відповідно до </w:t>
      </w:r>
      <w:r w:rsidRPr="00B06759">
        <w:rPr>
          <w:sz w:val="28"/>
          <w:szCs w:val="28"/>
        </w:rPr>
        <w:t xml:space="preserve">Закону України від 9 листопада 2017 року </w:t>
      </w:r>
      <w:r w:rsidRPr="00B06759">
        <w:rPr>
          <w:rStyle w:val="rvts44"/>
          <w:bCs/>
          <w:color w:val="000000"/>
          <w:sz w:val="28"/>
          <w:szCs w:val="28"/>
          <w:shd w:val="clear" w:color="auto" w:fill="FFFFFF"/>
        </w:rPr>
        <w:t>№ 2189-VIII</w:t>
      </w:r>
      <w:r w:rsidRPr="00B06759">
        <w:rPr>
          <w:sz w:val="28"/>
          <w:szCs w:val="28"/>
        </w:rPr>
        <w:t xml:space="preserve"> «Про житлово-комунальні послуги»</w:t>
      </w:r>
      <w:r w:rsidRPr="00B06759">
        <w:rPr>
          <w:rStyle w:val="rvts44"/>
          <w:bCs/>
          <w:color w:val="000000"/>
          <w:sz w:val="28"/>
          <w:szCs w:val="28"/>
          <w:shd w:val="clear" w:color="auto" w:fill="FFFFFF"/>
        </w:rPr>
        <w:t>;</w:t>
      </w:r>
    </w:p>
    <w:p w:rsidR="00B06759" w:rsidRPr="00B06759" w:rsidRDefault="00B06759" w:rsidP="00471EC7">
      <w:pPr>
        <w:spacing w:before="120"/>
        <w:ind w:firstLine="567"/>
        <w:jc w:val="both"/>
        <w:rPr>
          <w:sz w:val="28"/>
          <w:szCs w:val="28"/>
        </w:rPr>
      </w:pPr>
      <w:r w:rsidRPr="00B06759">
        <w:rPr>
          <w:color w:val="000000"/>
          <w:sz w:val="28"/>
          <w:szCs w:val="28"/>
          <w:shd w:val="clear" w:color="auto" w:fill="FFFFFF"/>
        </w:rPr>
        <w:t>виконавці житлово-комунальних послуг – суб’єкт</w:t>
      </w:r>
      <w:r w:rsidR="003E29DC">
        <w:rPr>
          <w:color w:val="000000"/>
          <w:sz w:val="28"/>
          <w:szCs w:val="28"/>
          <w:shd w:val="clear" w:color="auto" w:fill="FFFFFF"/>
        </w:rPr>
        <w:t>и</w:t>
      </w:r>
      <w:r w:rsidRPr="00B06759">
        <w:rPr>
          <w:color w:val="000000"/>
          <w:sz w:val="28"/>
          <w:szCs w:val="28"/>
          <w:shd w:val="clear" w:color="auto" w:fill="FFFFFF"/>
        </w:rPr>
        <w:t xml:space="preserve"> господарювання, що нада</w:t>
      </w:r>
      <w:r w:rsidR="003E29DC">
        <w:rPr>
          <w:color w:val="000000"/>
          <w:sz w:val="28"/>
          <w:szCs w:val="28"/>
          <w:shd w:val="clear" w:color="auto" w:fill="FFFFFF"/>
        </w:rPr>
        <w:t xml:space="preserve">ють </w:t>
      </w:r>
      <w:r w:rsidRPr="00B06759">
        <w:rPr>
          <w:color w:val="000000"/>
          <w:sz w:val="28"/>
          <w:szCs w:val="28"/>
          <w:shd w:val="clear" w:color="auto" w:fill="FFFFFF"/>
        </w:rPr>
        <w:t>(надава</w:t>
      </w:r>
      <w:r w:rsidR="003E29DC">
        <w:rPr>
          <w:color w:val="000000"/>
          <w:sz w:val="28"/>
          <w:szCs w:val="28"/>
          <w:shd w:val="clear" w:color="auto" w:fill="FFFFFF"/>
        </w:rPr>
        <w:t>ли</w:t>
      </w:r>
      <w:r w:rsidRPr="00B06759">
        <w:rPr>
          <w:color w:val="000000"/>
          <w:sz w:val="28"/>
          <w:szCs w:val="28"/>
          <w:shd w:val="clear" w:color="auto" w:fill="FFFFFF"/>
        </w:rPr>
        <w:t>) житлово-комунальн</w:t>
      </w:r>
      <w:r w:rsidR="003E29DC">
        <w:rPr>
          <w:color w:val="000000"/>
          <w:sz w:val="28"/>
          <w:szCs w:val="28"/>
          <w:shd w:val="clear" w:color="auto" w:fill="FFFFFF"/>
        </w:rPr>
        <w:t>і</w:t>
      </w:r>
      <w:r w:rsidRPr="00B06759">
        <w:rPr>
          <w:color w:val="000000"/>
          <w:sz w:val="28"/>
          <w:szCs w:val="28"/>
          <w:shd w:val="clear" w:color="auto" w:fill="FFFFFF"/>
        </w:rPr>
        <w:t xml:space="preserve"> послуг</w:t>
      </w:r>
      <w:r w:rsidR="003E29DC">
        <w:rPr>
          <w:color w:val="000000"/>
          <w:sz w:val="28"/>
          <w:szCs w:val="28"/>
          <w:shd w:val="clear" w:color="auto" w:fill="FFFFFF"/>
        </w:rPr>
        <w:t>и</w:t>
      </w:r>
      <w:r w:rsidRPr="00B06759">
        <w:rPr>
          <w:color w:val="000000"/>
          <w:sz w:val="28"/>
          <w:szCs w:val="28"/>
          <w:shd w:val="clear" w:color="auto" w:fill="FFFFFF"/>
        </w:rPr>
        <w:t xml:space="preserve"> споживачу відповідно до умов договору укладеного відповідно до вимог </w:t>
      </w:r>
      <w:r w:rsidRPr="00B06759">
        <w:rPr>
          <w:bCs/>
          <w:color w:val="000000"/>
          <w:sz w:val="28"/>
          <w:szCs w:val="28"/>
          <w:bdr w:val="none" w:sz="0" w:space="0" w:color="auto" w:frame="1"/>
        </w:rPr>
        <w:t xml:space="preserve">Закону України </w:t>
      </w:r>
      <w:r w:rsidR="003E29DC" w:rsidRPr="00B06759">
        <w:rPr>
          <w:bCs/>
          <w:color w:val="000000"/>
          <w:sz w:val="28"/>
          <w:szCs w:val="28"/>
          <w:bdr w:val="none" w:sz="0" w:space="0" w:color="auto" w:frame="1"/>
        </w:rPr>
        <w:t>від</w:t>
      </w:r>
      <w:r w:rsidR="003E29DC" w:rsidRPr="00B06759">
        <w:rPr>
          <w:sz w:val="28"/>
          <w:szCs w:val="28"/>
        </w:rPr>
        <w:t xml:space="preserve"> 24 червня 2004 року № 1875 – IV </w:t>
      </w:r>
      <w:r w:rsidRPr="00B06759">
        <w:rPr>
          <w:bCs/>
          <w:color w:val="000000"/>
          <w:sz w:val="28"/>
          <w:szCs w:val="28"/>
          <w:bdr w:val="none" w:sz="0" w:space="0" w:color="auto" w:frame="1"/>
        </w:rPr>
        <w:t xml:space="preserve">«Про житлово-комунальні послуги» </w:t>
      </w:r>
      <w:r w:rsidRPr="00B06759">
        <w:rPr>
          <w:sz w:val="28"/>
          <w:szCs w:val="28"/>
        </w:rPr>
        <w:t xml:space="preserve">та Закону України </w:t>
      </w:r>
      <w:r w:rsidR="003E29DC" w:rsidRPr="00B06759">
        <w:rPr>
          <w:sz w:val="28"/>
          <w:szCs w:val="28"/>
        </w:rPr>
        <w:t xml:space="preserve">від 9 листопада 2017 року </w:t>
      </w:r>
      <w:r w:rsidR="003E29DC" w:rsidRPr="00B06759">
        <w:rPr>
          <w:rStyle w:val="rvts44"/>
          <w:bCs/>
          <w:color w:val="000000"/>
          <w:sz w:val="28"/>
          <w:szCs w:val="28"/>
          <w:shd w:val="clear" w:color="auto" w:fill="FFFFFF"/>
        </w:rPr>
        <w:t>№ 2189-VIII</w:t>
      </w:r>
      <w:r w:rsidR="003E29DC" w:rsidRPr="00B06759">
        <w:rPr>
          <w:sz w:val="28"/>
          <w:szCs w:val="28"/>
        </w:rPr>
        <w:t xml:space="preserve"> </w:t>
      </w:r>
      <w:r w:rsidRPr="00B06759">
        <w:rPr>
          <w:sz w:val="28"/>
          <w:szCs w:val="28"/>
        </w:rPr>
        <w:t>«Про житлово-комунальні послуги»</w:t>
      </w:r>
      <w:r w:rsidRPr="00B06759">
        <w:rPr>
          <w:rStyle w:val="rvts44"/>
          <w:bCs/>
          <w:color w:val="000000"/>
          <w:sz w:val="28"/>
          <w:szCs w:val="28"/>
          <w:shd w:val="clear" w:color="auto" w:fill="FFFFFF"/>
        </w:rPr>
        <w:t>;</w:t>
      </w:r>
    </w:p>
    <w:p w:rsidR="00B06759" w:rsidRPr="00B06759" w:rsidRDefault="00B06759" w:rsidP="00471EC7">
      <w:pPr>
        <w:spacing w:before="120"/>
        <w:ind w:firstLine="567"/>
        <w:jc w:val="both"/>
        <w:rPr>
          <w:color w:val="000000"/>
          <w:sz w:val="28"/>
          <w:szCs w:val="26"/>
        </w:rPr>
      </w:pPr>
      <w:r w:rsidRPr="00B06759">
        <w:rPr>
          <w:color w:val="000000"/>
          <w:sz w:val="28"/>
          <w:szCs w:val="26"/>
        </w:rPr>
        <w:t xml:space="preserve">Для реструктуризації заборгованості з оплати житлово-комунальних послуг споживачі укладають з </w:t>
      </w:r>
      <w:r w:rsidRPr="00B06759">
        <w:rPr>
          <w:sz w:val="28"/>
          <w:szCs w:val="26"/>
        </w:rPr>
        <w:t xml:space="preserve">управителем, виконавцями </w:t>
      </w:r>
      <w:r w:rsidRPr="00B06759">
        <w:rPr>
          <w:color w:val="000000"/>
          <w:sz w:val="28"/>
          <w:szCs w:val="26"/>
        </w:rPr>
        <w:t>житлово-комунальних послуг договори про щомісячне рівномірне погашення реструктуризованої заборгованості та своєчасну сплату поточних платежів за житлово-комунальні послуги (далі – договір про реструктуризацію заборгованості).</w:t>
      </w:r>
    </w:p>
    <w:p w:rsidR="00B06759" w:rsidRPr="00B06759" w:rsidRDefault="00B06759" w:rsidP="00471EC7">
      <w:pPr>
        <w:ind w:firstLine="567"/>
        <w:jc w:val="both"/>
        <w:rPr>
          <w:color w:val="000000"/>
          <w:sz w:val="28"/>
          <w:szCs w:val="26"/>
        </w:rPr>
      </w:pPr>
      <w:r w:rsidRPr="00B06759">
        <w:rPr>
          <w:color w:val="000000"/>
          <w:sz w:val="28"/>
          <w:szCs w:val="26"/>
        </w:rPr>
        <w:t>Споживач має право на дострокове погашення заборгованості за договором про реструктуризацію заборгованості.</w:t>
      </w:r>
    </w:p>
    <w:p w:rsidR="00B06759" w:rsidRPr="00B06759" w:rsidRDefault="00B06759" w:rsidP="00B06759">
      <w:pPr>
        <w:spacing w:before="120"/>
        <w:ind w:firstLine="567"/>
        <w:jc w:val="both"/>
        <w:rPr>
          <w:color w:val="000000"/>
          <w:sz w:val="28"/>
          <w:szCs w:val="26"/>
        </w:rPr>
      </w:pPr>
      <w:r w:rsidRPr="00B06759">
        <w:rPr>
          <w:color w:val="000000"/>
          <w:sz w:val="28"/>
          <w:szCs w:val="26"/>
        </w:rPr>
        <w:t>Установити, що на період погашення реструктуризованої заборгованості з оплати житлово-комунальних послуг загальна сума платежів, що вносяться споживачами на оплату поточних платежів та платежів по погашенню реструктуризованої заборгованості з оплати житлово-комунальних послуг, не повинна перевищувати 25 відсотків доходів, що визначаються при нарахуванні субсидій для працюючих  громадян, і 20 відсотків - для пенсіонерів та інших осіб, які отримують будь-які види соціальної допомоги.</w:t>
      </w:r>
    </w:p>
    <w:p w:rsidR="00B06759" w:rsidRDefault="00B06759" w:rsidP="00B06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textAlignment w:val="baseline"/>
        <w:rPr>
          <w:color w:val="000000"/>
          <w:sz w:val="28"/>
          <w:szCs w:val="26"/>
        </w:rPr>
      </w:pPr>
      <w:r w:rsidRPr="00B06759">
        <w:rPr>
          <w:color w:val="000000"/>
          <w:sz w:val="28"/>
          <w:szCs w:val="26"/>
        </w:rPr>
        <w:t>За умови, якщо доходів споживачів, які уклали договори про реструктуризацію заборгованості, не вистачить на повне погашення цієї заборгованості, термін дії договору продовжується до повного її погашення.</w:t>
      </w:r>
    </w:p>
    <w:p w:rsidR="00B06759" w:rsidRDefault="00B06759" w:rsidP="00B06759">
      <w:pPr>
        <w:spacing w:before="12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6"/>
        </w:rPr>
        <w:t>3)</w:t>
      </w:r>
      <w:r w:rsidRPr="00B06759">
        <w:rPr>
          <w:color w:val="000000"/>
          <w:sz w:val="28"/>
          <w:szCs w:val="26"/>
        </w:rPr>
        <w:t xml:space="preserve"> </w:t>
      </w:r>
      <w:r>
        <w:rPr>
          <w:sz w:val="28"/>
          <w:szCs w:val="28"/>
        </w:rPr>
        <w:t>у</w:t>
      </w:r>
      <w:r w:rsidRPr="0062458B">
        <w:rPr>
          <w:sz w:val="28"/>
          <w:szCs w:val="28"/>
        </w:rPr>
        <w:t xml:space="preserve"> статті </w:t>
      </w:r>
      <w:r>
        <w:rPr>
          <w:sz w:val="28"/>
          <w:szCs w:val="28"/>
        </w:rPr>
        <w:t>2</w:t>
      </w:r>
      <w:r w:rsidRPr="0062458B">
        <w:rPr>
          <w:sz w:val="28"/>
          <w:szCs w:val="28"/>
        </w:rPr>
        <w:t>:</w:t>
      </w:r>
    </w:p>
    <w:p w:rsidR="00B06759" w:rsidRDefault="00B06759" w:rsidP="00B06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textAlignment w:val="baseline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частину першу:</w:t>
      </w:r>
    </w:p>
    <w:p w:rsidR="00B06759" w:rsidRPr="00B06759" w:rsidRDefault="00B06759" w:rsidP="00B06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textAlignment w:val="baseline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після слів «уклали договір» доповнити словами «про реструктуризацію заборгованості»;</w:t>
      </w:r>
    </w:p>
    <w:p w:rsidR="00E4127B" w:rsidRDefault="00B06759" w:rsidP="00B06759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429F">
        <w:rPr>
          <w:sz w:val="28"/>
          <w:szCs w:val="28"/>
        </w:rPr>
        <w:t>) у</w:t>
      </w:r>
      <w:r w:rsidR="009D429F" w:rsidRPr="0062458B">
        <w:rPr>
          <w:sz w:val="28"/>
          <w:szCs w:val="28"/>
        </w:rPr>
        <w:t xml:space="preserve"> статті </w:t>
      </w:r>
      <w:r w:rsidR="009D429F">
        <w:rPr>
          <w:sz w:val="28"/>
          <w:szCs w:val="28"/>
        </w:rPr>
        <w:t>4</w:t>
      </w:r>
      <w:r w:rsidR="009D429F" w:rsidRPr="0062458B">
        <w:rPr>
          <w:sz w:val="28"/>
          <w:szCs w:val="28"/>
        </w:rPr>
        <w:t>:</w:t>
      </w:r>
    </w:p>
    <w:p w:rsidR="009D429F" w:rsidRPr="0062458B" w:rsidRDefault="009D429F" w:rsidP="00F337C0">
      <w:pPr>
        <w:pStyle w:val="a9"/>
        <w:rPr>
          <w:rFonts w:ascii="Times New Roman" w:hAnsi="Times New Roman"/>
          <w:sz w:val="28"/>
          <w:szCs w:val="28"/>
        </w:rPr>
      </w:pPr>
      <w:r w:rsidRPr="0062458B">
        <w:rPr>
          <w:rFonts w:ascii="Times New Roman" w:hAnsi="Times New Roman"/>
          <w:sz w:val="28"/>
          <w:szCs w:val="28"/>
        </w:rPr>
        <w:t>частину першу викласти у такій редакції:</w:t>
      </w:r>
    </w:p>
    <w:p w:rsidR="009D429F" w:rsidRPr="00C71861" w:rsidRDefault="009D429F" w:rsidP="00C71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uk-UA"/>
        </w:rPr>
      </w:pPr>
      <w:r w:rsidRPr="00C71861">
        <w:rPr>
          <w:sz w:val="28"/>
          <w:szCs w:val="28"/>
        </w:rPr>
        <w:t>«</w:t>
      </w:r>
      <w:r w:rsidR="00C71861" w:rsidRPr="00C71861">
        <w:rPr>
          <w:sz w:val="28"/>
          <w:szCs w:val="28"/>
          <w:lang w:eastAsia="uk-UA"/>
        </w:rPr>
        <w:t xml:space="preserve">Заборгованість споживачів, які </w:t>
      </w:r>
      <w:r w:rsidR="00C71861" w:rsidRPr="00C71861">
        <w:rPr>
          <w:sz w:val="28"/>
          <w:szCs w:val="26"/>
        </w:rPr>
        <w:t xml:space="preserve">протягом одного місяця, з моменту </w:t>
      </w:r>
      <w:r w:rsidR="00C71861" w:rsidRPr="00C71861">
        <w:rPr>
          <w:sz w:val="28"/>
          <w:szCs w:val="28"/>
          <w:shd w:val="clear" w:color="auto" w:fill="FFFFFF"/>
        </w:rPr>
        <w:t>перевищення встановленої Кабінетом Міністрів України загальної суми заборгованості за видами житлово-комунальних послуг перед відповідним управителем, виконавцем</w:t>
      </w:r>
      <w:r w:rsidR="00BF506E">
        <w:rPr>
          <w:sz w:val="28"/>
          <w:szCs w:val="28"/>
          <w:shd w:val="clear" w:color="auto" w:fill="FFFFFF"/>
        </w:rPr>
        <w:t xml:space="preserve"> житлово-комунальних послуг</w:t>
      </w:r>
      <w:r w:rsidR="00C71861" w:rsidRPr="00C71861">
        <w:rPr>
          <w:sz w:val="28"/>
          <w:szCs w:val="28"/>
          <w:shd w:val="clear" w:color="auto" w:fill="FFFFFF"/>
        </w:rPr>
        <w:t xml:space="preserve">, </w:t>
      </w:r>
      <w:r w:rsidR="00C71861" w:rsidRPr="00C71861">
        <w:rPr>
          <w:sz w:val="28"/>
          <w:szCs w:val="28"/>
          <w:lang w:eastAsia="uk-UA"/>
        </w:rPr>
        <w:t xml:space="preserve">не уклали договір про реструктуризацію заборгованості та не сплачують поточних платежів, стягується </w:t>
      </w:r>
      <w:r w:rsidR="00C71861" w:rsidRPr="00C71861">
        <w:rPr>
          <w:sz w:val="28"/>
          <w:szCs w:val="26"/>
        </w:rPr>
        <w:t xml:space="preserve">управителем, виконавцями житлово-комунальних послуг </w:t>
      </w:r>
      <w:r w:rsidR="00C71861" w:rsidRPr="00C71861">
        <w:rPr>
          <w:sz w:val="28"/>
          <w:szCs w:val="28"/>
          <w:lang w:eastAsia="uk-UA"/>
        </w:rPr>
        <w:t>за рішенням суду.</w:t>
      </w:r>
      <w:r w:rsidRPr="00C71861">
        <w:rPr>
          <w:sz w:val="28"/>
          <w:szCs w:val="28"/>
          <w:lang w:eastAsia="uk-UA"/>
        </w:rPr>
        <w:t xml:space="preserve">»; </w:t>
      </w:r>
    </w:p>
    <w:p w:rsidR="009D429F" w:rsidRPr="00C71861" w:rsidRDefault="009D429F" w:rsidP="00F337C0">
      <w:pPr>
        <w:widowControl w:val="0"/>
        <w:tabs>
          <w:tab w:val="left" w:pos="993"/>
        </w:tabs>
        <w:spacing w:before="120" w:line="288" w:lineRule="auto"/>
        <w:ind w:firstLine="540"/>
        <w:jc w:val="both"/>
        <w:rPr>
          <w:sz w:val="28"/>
          <w:szCs w:val="28"/>
        </w:rPr>
      </w:pPr>
      <w:r w:rsidRPr="00C71861">
        <w:rPr>
          <w:sz w:val="28"/>
          <w:szCs w:val="28"/>
        </w:rPr>
        <w:t xml:space="preserve">доповнити частину першу новим абзацом такого змісту: </w:t>
      </w:r>
    </w:p>
    <w:p w:rsidR="009D429F" w:rsidRDefault="009D429F" w:rsidP="009C374E">
      <w:pPr>
        <w:spacing w:before="120"/>
        <w:ind w:firstLine="567"/>
        <w:jc w:val="both"/>
        <w:rPr>
          <w:sz w:val="28"/>
          <w:szCs w:val="28"/>
          <w:lang w:eastAsia="uk-UA"/>
        </w:rPr>
      </w:pPr>
      <w:r w:rsidRPr="00C71861">
        <w:rPr>
          <w:sz w:val="28"/>
          <w:szCs w:val="26"/>
        </w:rPr>
        <w:lastRenderedPageBreak/>
        <w:t>«</w:t>
      </w:r>
      <w:r w:rsidR="00C71861" w:rsidRPr="00C71861">
        <w:rPr>
          <w:sz w:val="28"/>
          <w:szCs w:val="28"/>
          <w:lang w:eastAsia="uk-UA"/>
        </w:rPr>
        <w:t xml:space="preserve">Управитель, виконавці </w:t>
      </w:r>
      <w:r w:rsidR="00BF506E">
        <w:rPr>
          <w:sz w:val="28"/>
          <w:szCs w:val="28"/>
          <w:shd w:val="clear" w:color="auto" w:fill="FFFFFF"/>
        </w:rPr>
        <w:t>житлово-комунальних послуг</w:t>
      </w:r>
      <w:r w:rsidR="00BF506E" w:rsidRPr="00C71861">
        <w:rPr>
          <w:sz w:val="28"/>
          <w:szCs w:val="28"/>
          <w:lang w:eastAsia="uk-UA"/>
        </w:rPr>
        <w:t xml:space="preserve"> </w:t>
      </w:r>
      <w:r w:rsidR="00C71861" w:rsidRPr="00C71861">
        <w:rPr>
          <w:sz w:val="28"/>
          <w:szCs w:val="28"/>
          <w:lang w:eastAsia="uk-UA"/>
        </w:rPr>
        <w:t xml:space="preserve">звертаються до суду з вимогою щодо виконання споживачами солідарного обов’язку з оплати житлово-комунальних послуг з урахуванням вимог частини третьої статті 9 Закону України </w:t>
      </w:r>
      <w:r w:rsidR="00BF506E" w:rsidRPr="00C71861">
        <w:rPr>
          <w:sz w:val="28"/>
          <w:szCs w:val="28"/>
        </w:rPr>
        <w:t xml:space="preserve">від 9 листопада 2017 року </w:t>
      </w:r>
      <w:r w:rsidR="00BF506E" w:rsidRPr="00C71861">
        <w:rPr>
          <w:rStyle w:val="rvts44"/>
          <w:bCs/>
          <w:sz w:val="28"/>
          <w:szCs w:val="28"/>
          <w:shd w:val="clear" w:color="auto" w:fill="FFFFFF"/>
        </w:rPr>
        <w:t>№ 2189-VIII.</w:t>
      </w:r>
      <w:r w:rsidR="00BF506E" w:rsidRPr="00C71861">
        <w:rPr>
          <w:sz w:val="28"/>
          <w:szCs w:val="28"/>
          <w:lang w:eastAsia="uk-UA"/>
        </w:rPr>
        <w:t xml:space="preserve"> </w:t>
      </w:r>
      <w:r w:rsidR="00C71861" w:rsidRPr="00C71861">
        <w:rPr>
          <w:sz w:val="28"/>
          <w:szCs w:val="28"/>
          <w:lang w:eastAsia="uk-UA"/>
        </w:rPr>
        <w:t>«Про житлово-комунальні послуги»</w:t>
      </w:r>
      <w:r w:rsidRPr="00C71861">
        <w:rPr>
          <w:sz w:val="28"/>
          <w:szCs w:val="28"/>
          <w:lang w:eastAsia="uk-UA"/>
        </w:rPr>
        <w:t>»;</w:t>
      </w:r>
    </w:p>
    <w:p w:rsidR="009C374E" w:rsidRDefault="009C374E" w:rsidP="009C374E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у</w:t>
      </w:r>
      <w:r w:rsidRPr="0062458B">
        <w:rPr>
          <w:sz w:val="28"/>
          <w:szCs w:val="28"/>
        </w:rPr>
        <w:t xml:space="preserve"> статті </w:t>
      </w:r>
      <w:r>
        <w:rPr>
          <w:sz w:val="28"/>
          <w:szCs w:val="28"/>
        </w:rPr>
        <w:t>5</w:t>
      </w:r>
      <w:r w:rsidRPr="0062458B">
        <w:rPr>
          <w:sz w:val="28"/>
          <w:szCs w:val="28"/>
        </w:rPr>
        <w:t>:</w:t>
      </w:r>
    </w:p>
    <w:p w:rsidR="009C374E" w:rsidRDefault="009C374E" w:rsidP="009C37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textAlignment w:val="baseline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у частині другій:</w:t>
      </w:r>
    </w:p>
    <w:p w:rsidR="009C374E" w:rsidRPr="009C374E" w:rsidRDefault="009C374E" w:rsidP="009C374E">
      <w:pPr>
        <w:spacing w:before="120"/>
        <w:ind w:firstLine="567"/>
        <w:jc w:val="both"/>
        <w:rPr>
          <w:sz w:val="28"/>
          <w:szCs w:val="28"/>
          <w:lang w:eastAsia="uk-UA"/>
        </w:rPr>
      </w:pPr>
      <w:r w:rsidRPr="009C374E">
        <w:rPr>
          <w:sz w:val="28"/>
          <w:szCs w:val="28"/>
          <w:lang w:eastAsia="uk-UA"/>
        </w:rPr>
        <w:t>слова «</w:t>
      </w:r>
      <w:r w:rsidRPr="002F3162">
        <w:rPr>
          <w:sz w:val="28"/>
          <w:szCs w:val="28"/>
          <w:lang w:eastAsia="uk-UA"/>
        </w:rPr>
        <w:t>підприємствам Національної акціонерної компанії "Нафтогаз України"</w:t>
      </w:r>
      <w:r w:rsidRPr="009C374E">
        <w:rPr>
          <w:sz w:val="28"/>
          <w:szCs w:val="28"/>
          <w:lang w:eastAsia="uk-UA"/>
        </w:rPr>
        <w:t>» замінити словами «постачальникам електричної енергії, постачальникам природного газу»</w:t>
      </w:r>
      <w:r>
        <w:rPr>
          <w:sz w:val="28"/>
          <w:szCs w:val="28"/>
          <w:lang w:eastAsia="uk-UA"/>
        </w:rPr>
        <w:t>;</w:t>
      </w:r>
    </w:p>
    <w:p w:rsidR="0016712D" w:rsidRPr="00C71861" w:rsidRDefault="009C374E" w:rsidP="00F337C0">
      <w:pPr>
        <w:spacing w:before="120"/>
        <w:ind w:firstLine="5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6</w:t>
      </w:r>
      <w:r w:rsidR="0016712D" w:rsidRPr="00C71861">
        <w:rPr>
          <w:sz w:val="28"/>
          <w:szCs w:val="28"/>
          <w:lang w:eastAsia="uk-UA"/>
        </w:rPr>
        <w:t>) у тексті Закону слово «громадяни» в усіх відмінках замінити відповідно словом «споживачі»;</w:t>
      </w:r>
    </w:p>
    <w:p w:rsidR="00D97A90" w:rsidRPr="006A711A" w:rsidRDefault="00D97A90" w:rsidP="00F337C0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71861">
        <w:rPr>
          <w:sz w:val="28"/>
          <w:szCs w:val="28"/>
        </w:rPr>
        <w:t>2. Частину першу статті 5 Закону України «Про судовий збір» (Відомості Верховної Ради України, 2012 р., № 14, ст.</w:t>
      </w:r>
      <w:r w:rsidRPr="006A711A">
        <w:rPr>
          <w:color w:val="000000"/>
          <w:sz w:val="28"/>
          <w:szCs w:val="28"/>
        </w:rPr>
        <w:t xml:space="preserve"> 87 із наступними змінами) доповнити </w:t>
      </w:r>
      <w:r w:rsidR="0016712D">
        <w:rPr>
          <w:color w:val="000000"/>
          <w:sz w:val="28"/>
          <w:szCs w:val="28"/>
        </w:rPr>
        <w:t xml:space="preserve">новим </w:t>
      </w:r>
      <w:r w:rsidRPr="006A711A">
        <w:rPr>
          <w:color w:val="000000"/>
          <w:sz w:val="28"/>
          <w:szCs w:val="28"/>
        </w:rPr>
        <w:t>пунктом такого змісту:</w:t>
      </w:r>
    </w:p>
    <w:p w:rsidR="00D97A90" w:rsidRPr="00C71861" w:rsidRDefault="00D97A90" w:rsidP="00F337C0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n231"/>
      <w:bookmarkEnd w:id="1"/>
      <w:r w:rsidRPr="00C71861">
        <w:rPr>
          <w:color w:val="000000"/>
          <w:sz w:val="28"/>
          <w:szCs w:val="28"/>
        </w:rPr>
        <w:t>«</w:t>
      </w:r>
      <w:r w:rsidR="00C71861" w:rsidRPr="00C71861">
        <w:rPr>
          <w:color w:val="000000"/>
          <w:sz w:val="28"/>
          <w:szCs w:val="28"/>
        </w:rPr>
        <w:t xml:space="preserve">24) позивачі - у справах про стягнення </w:t>
      </w:r>
      <w:r w:rsidR="00C71861" w:rsidRPr="00C71861">
        <w:rPr>
          <w:color w:val="000000"/>
          <w:sz w:val="28"/>
          <w:szCs w:val="28"/>
          <w:shd w:val="clear" w:color="auto" w:fill="FFFFFF"/>
        </w:rPr>
        <w:t xml:space="preserve">заборгованості з оплати житлово-комунальних послуг, </w:t>
      </w:r>
      <w:r w:rsidR="00C71861" w:rsidRPr="00C71861">
        <w:rPr>
          <w:color w:val="000000"/>
          <w:sz w:val="28"/>
          <w:szCs w:val="28"/>
        </w:rPr>
        <w:t xml:space="preserve">а також заявники у разі подання заяви щодо видачі судового наказу про стягнення </w:t>
      </w:r>
      <w:r w:rsidR="00C71861" w:rsidRPr="00C71861">
        <w:rPr>
          <w:color w:val="000000"/>
          <w:sz w:val="28"/>
          <w:szCs w:val="28"/>
          <w:shd w:val="clear" w:color="auto" w:fill="FFFFFF"/>
        </w:rPr>
        <w:t>заборгованості з оплати житлово-комунальних послуг.</w:t>
      </w:r>
      <w:r w:rsidRPr="00C71861">
        <w:rPr>
          <w:color w:val="000000"/>
          <w:sz w:val="28"/>
          <w:szCs w:val="28"/>
          <w:shd w:val="clear" w:color="auto" w:fill="FFFFFF"/>
        </w:rPr>
        <w:t>».</w:t>
      </w:r>
    </w:p>
    <w:p w:rsidR="00827407" w:rsidRPr="00BA7991" w:rsidRDefault="00827407" w:rsidP="00F337C0">
      <w:pPr>
        <w:autoSpaceDE w:val="0"/>
        <w:autoSpaceDN w:val="0"/>
        <w:spacing w:before="120"/>
        <w:ind w:firstLine="567"/>
        <w:jc w:val="both"/>
        <w:rPr>
          <w:rStyle w:val="rvts0"/>
          <w:sz w:val="28"/>
          <w:szCs w:val="28"/>
          <w:lang w:val="ru-RU"/>
        </w:rPr>
      </w:pPr>
      <w:r w:rsidRPr="00BA7991">
        <w:rPr>
          <w:rStyle w:val="rvts0"/>
          <w:sz w:val="28"/>
          <w:szCs w:val="28"/>
        </w:rPr>
        <w:t xml:space="preserve">3. У </w:t>
      </w:r>
      <w:hyperlink r:id="rId10" w:tgtFrame="_blank" w:history="1">
        <w:r w:rsidRPr="00BA7991">
          <w:rPr>
            <w:rStyle w:val="ab"/>
            <w:color w:val="000000"/>
            <w:sz w:val="28"/>
            <w:szCs w:val="28"/>
            <w:u w:val="none"/>
          </w:rPr>
          <w:t>Законі України «Про виконавче провадження»</w:t>
        </w:r>
      </w:hyperlink>
      <w:r w:rsidRPr="00BA7991">
        <w:rPr>
          <w:rStyle w:val="rvts0"/>
          <w:sz w:val="28"/>
          <w:szCs w:val="28"/>
        </w:rPr>
        <w:t xml:space="preserve"> (Відомості Верховної Ради України, 2016 р., № 30, ст. 542 із наступними змінами):</w:t>
      </w:r>
    </w:p>
    <w:p w:rsidR="005E6CBC" w:rsidRPr="00BA7991" w:rsidRDefault="00827407" w:rsidP="00F337C0">
      <w:pPr>
        <w:autoSpaceDE w:val="0"/>
        <w:autoSpaceDN w:val="0"/>
        <w:spacing w:before="120"/>
        <w:ind w:firstLine="567"/>
        <w:jc w:val="both"/>
        <w:rPr>
          <w:color w:val="292B2C"/>
          <w:sz w:val="28"/>
          <w:szCs w:val="28"/>
          <w:lang w:val="ru-RU" w:eastAsia="uk-UA"/>
        </w:rPr>
      </w:pPr>
      <w:r w:rsidRPr="00BA7991">
        <w:rPr>
          <w:rStyle w:val="rvts0"/>
          <w:sz w:val="28"/>
          <w:szCs w:val="28"/>
        </w:rPr>
        <w:t xml:space="preserve">1) </w:t>
      </w:r>
      <w:r w:rsidR="005E6CBC" w:rsidRPr="00BA7991">
        <w:rPr>
          <w:sz w:val="28"/>
          <w:szCs w:val="28"/>
        </w:rPr>
        <w:t xml:space="preserve">частину четверту </w:t>
      </w:r>
      <w:r w:rsidR="0016712D" w:rsidRPr="00BA7991">
        <w:rPr>
          <w:rStyle w:val="rvts0"/>
          <w:sz w:val="28"/>
          <w:szCs w:val="28"/>
        </w:rPr>
        <w:t xml:space="preserve">статті 11 </w:t>
      </w:r>
      <w:r w:rsidR="005E6CBC" w:rsidRPr="00BA7991">
        <w:rPr>
          <w:sz w:val="28"/>
          <w:szCs w:val="28"/>
        </w:rPr>
        <w:t>після слів</w:t>
      </w:r>
      <w:r w:rsidR="005E6CBC" w:rsidRPr="00BA7991">
        <w:rPr>
          <w:color w:val="292B2C"/>
          <w:sz w:val="28"/>
          <w:szCs w:val="28"/>
          <w:lang w:val="ru-RU" w:eastAsia="uk-UA"/>
        </w:rPr>
        <w:t xml:space="preserve"> «зі сплати аліментів» </w:t>
      </w:r>
      <w:r w:rsidR="005E6CBC" w:rsidRPr="00BA7991">
        <w:rPr>
          <w:sz w:val="28"/>
          <w:szCs w:val="28"/>
        </w:rPr>
        <w:t xml:space="preserve">доповнити словами </w:t>
      </w:r>
      <w:r w:rsidR="008A6BF3" w:rsidRPr="00BA7991">
        <w:rPr>
          <w:sz w:val="28"/>
          <w:szCs w:val="28"/>
        </w:rPr>
        <w:t>та</w:t>
      </w:r>
      <w:r w:rsidR="005E6CBC" w:rsidRPr="00BA7991">
        <w:rPr>
          <w:sz w:val="28"/>
          <w:szCs w:val="28"/>
        </w:rPr>
        <w:t xml:space="preserve"> знаком «</w:t>
      </w:r>
      <w:r w:rsidR="005E6CBC" w:rsidRPr="00BA7991">
        <w:rPr>
          <w:color w:val="000000"/>
          <w:sz w:val="28"/>
          <w:szCs w:val="28"/>
          <w:shd w:val="clear" w:color="auto" w:fill="FFFFFF"/>
        </w:rPr>
        <w:t xml:space="preserve">, заборгованості </w:t>
      </w:r>
      <w:r w:rsidR="005E6CBC" w:rsidRPr="00BA7991">
        <w:rPr>
          <w:color w:val="000000"/>
          <w:sz w:val="28"/>
          <w:szCs w:val="28"/>
        </w:rPr>
        <w:t>фізичних осіб</w:t>
      </w:r>
      <w:r w:rsidR="005E6CBC" w:rsidRPr="00BA7991">
        <w:rPr>
          <w:color w:val="000000"/>
          <w:sz w:val="28"/>
          <w:szCs w:val="28"/>
          <w:shd w:val="clear" w:color="auto" w:fill="FFFFFF"/>
        </w:rPr>
        <w:t xml:space="preserve"> з оплати житлово-комунальн</w:t>
      </w:r>
      <w:r w:rsidR="00C71861">
        <w:rPr>
          <w:color w:val="000000"/>
          <w:sz w:val="28"/>
          <w:szCs w:val="28"/>
          <w:shd w:val="clear" w:color="auto" w:fill="FFFFFF"/>
        </w:rPr>
        <w:t>их</w:t>
      </w:r>
      <w:r w:rsidR="005E6CBC" w:rsidRPr="00BA7991">
        <w:rPr>
          <w:color w:val="000000"/>
          <w:sz w:val="28"/>
          <w:szCs w:val="28"/>
          <w:shd w:val="clear" w:color="auto" w:fill="FFFFFF"/>
        </w:rPr>
        <w:t xml:space="preserve"> послуг»;</w:t>
      </w:r>
    </w:p>
    <w:p w:rsidR="00177892" w:rsidRPr="00BA7991" w:rsidRDefault="005E6CBC" w:rsidP="00F337C0">
      <w:pPr>
        <w:autoSpaceDE w:val="0"/>
        <w:autoSpaceDN w:val="0"/>
        <w:spacing w:before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A7991">
        <w:rPr>
          <w:sz w:val="28"/>
          <w:szCs w:val="28"/>
          <w:lang w:val="ru-RU"/>
        </w:rPr>
        <w:t xml:space="preserve">2) </w:t>
      </w:r>
      <w:r w:rsidR="00177892" w:rsidRPr="00BA7991">
        <w:rPr>
          <w:color w:val="000000"/>
          <w:sz w:val="28"/>
          <w:szCs w:val="28"/>
          <w:shd w:val="clear" w:color="auto" w:fill="FFFFFF"/>
        </w:rPr>
        <w:t xml:space="preserve">абзац другий частини другої </w:t>
      </w:r>
      <w:r w:rsidR="0016712D" w:rsidRPr="00BA7991">
        <w:rPr>
          <w:rStyle w:val="rvts0"/>
          <w:sz w:val="28"/>
          <w:szCs w:val="28"/>
        </w:rPr>
        <w:t xml:space="preserve">статті 70 </w:t>
      </w:r>
      <w:r w:rsidR="00177892" w:rsidRPr="00BA7991">
        <w:rPr>
          <w:sz w:val="28"/>
          <w:szCs w:val="28"/>
        </w:rPr>
        <w:t>після слів та знаку «</w:t>
      </w:r>
      <w:r w:rsidR="00177892" w:rsidRPr="00BA7991">
        <w:rPr>
          <w:color w:val="000000"/>
          <w:sz w:val="28"/>
          <w:szCs w:val="28"/>
        </w:rPr>
        <w:t xml:space="preserve">стягнення аліментів,» </w:t>
      </w:r>
      <w:r w:rsidR="00177892" w:rsidRPr="00BA7991">
        <w:rPr>
          <w:sz w:val="28"/>
          <w:szCs w:val="28"/>
        </w:rPr>
        <w:t xml:space="preserve">доповнити словами </w:t>
      </w:r>
      <w:r w:rsidR="008A6BF3" w:rsidRPr="00BA7991">
        <w:rPr>
          <w:sz w:val="28"/>
          <w:szCs w:val="28"/>
        </w:rPr>
        <w:t>та</w:t>
      </w:r>
      <w:r w:rsidR="00177892" w:rsidRPr="00BA7991">
        <w:rPr>
          <w:sz w:val="28"/>
          <w:szCs w:val="28"/>
        </w:rPr>
        <w:t xml:space="preserve"> знаком «</w:t>
      </w:r>
      <w:r w:rsidR="00177892" w:rsidRPr="00BA7991">
        <w:rPr>
          <w:color w:val="000000"/>
          <w:sz w:val="28"/>
          <w:szCs w:val="28"/>
          <w:shd w:val="clear" w:color="auto" w:fill="FFFFFF"/>
        </w:rPr>
        <w:t xml:space="preserve">заборгованості </w:t>
      </w:r>
      <w:r w:rsidR="00177892" w:rsidRPr="00BA7991">
        <w:rPr>
          <w:color w:val="000000"/>
          <w:sz w:val="28"/>
          <w:szCs w:val="28"/>
        </w:rPr>
        <w:t>фізичних осіб</w:t>
      </w:r>
      <w:r w:rsidR="00177892" w:rsidRPr="00BA7991">
        <w:rPr>
          <w:color w:val="000000"/>
          <w:sz w:val="28"/>
          <w:szCs w:val="28"/>
          <w:shd w:val="clear" w:color="auto" w:fill="FFFFFF"/>
        </w:rPr>
        <w:t xml:space="preserve"> з оплати житлово-комунальн</w:t>
      </w:r>
      <w:r w:rsidR="00C71861">
        <w:rPr>
          <w:color w:val="000000"/>
          <w:sz w:val="28"/>
          <w:szCs w:val="28"/>
          <w:shd w:val="clear" w:color="auto" w:fill="FFFFFF"/>
        </w:rPr>
        <w:t>их</w:t>
      </w:r>
      <w:r w:rsidR="00177892" w:rsidRPr="00BA7991">
        <w:rPr>
          <w:color w:val="000000"/>
          <w:sz w:val="28"/>
          <w:szCs w:val="28"/>
          <w:shd w:val="clear" w:color="auto" w:fill="FFFFFF"/>
        </w:rPr>
        <w:t xml:space="preserve"> послуг, »;</w:t>
      </w:r>
    </w:p>
    <w:p w:rsidR="00177892" w:rsidRPr="00BA7991" w:rsidRDefault="00177892" w:rsidP="00F337C0">
      <w:pPr>
        <w:autoSpaceDE w:val="0"/>
        <w:autoSpaceDN w:val="0"/>
        <w:spacing w:before="120"/>
        <w:ind w:firstLine="567"/>
        <w:jc w:val="both"/>
        <w:rPr>
          <w:rStyle w:val="rvts0"/>
          <w:sz w:val="28"/>
          <w:szCs w:val="28"/>
        </w:rPr>
      </w:pPr>
      <w:r w:rsidRPr="00BA7991">
        <w:rPr>
          <w:sz w:val="28"/>
          <w:szCs w:val="28"/>
        </w:rPr>
        <w:t xml:space="preserve">3) </w:t>
      </w:r>
      <w:r w:rsidRPr="00BA7991">
        <w:rPr>
          <w:rStyle w:val="rvts0"/>
          <w:sz w:val="28"/>
          <w:szCs w:val="28"/>
        </w:rPr>
        <w:t>у статті 71:</w:t>
      </w:r>
    </w:p>
    <w:p w:rsidR="008C2DFF" w:rsidRPr="00BA7991" w:rsidRDefault="00AB2E2A" w:rsidP="0016712D">
      <w:pPr>
        <w:pStyle w:val="a9"/>
        <w:rPr>
          <w:rFonts w:ascii="Times New Roman" w:hAnsi="Times New Roman"/>
          <w:sz w:val="28"/>
          <w:szCs w:val="28"/>
        </w:rPr>
      </w:pPr>
      <w:r w:rsidRPr="00BA79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назву доповнити словами «та заборгованості </w:t>
      </w:r>
      <w:r w:rsidRPr="00BA7991">
        <w:rPr>
          <w:rFonts w:ascii="Times New Roman" w:hAnsi="Times New Roman"/>
          <w:color w:val="000000"/>
          <w:sz w:val="28"/>
          <w:szCs w:val="28"/>
        </w:rPr>
        <w:t>фізичних осіб</w:t>
      </w:r>
      <w:r w:rsidRPr="00BA7991">
        <w:rPr>
          <w:color w:val="000000"/>
          <w:sz w:val="28"/>
          <w:szCs w:val="28"/>
        </w:rPr>
        <w:t xml:space="preserve"> </w:t>
      </w:r>
      <w:r w:rsidRPr="00BA79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оплати житлово-комунальн</w:t>
      </w:r>
      <w:r w:rsidR="00C718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</w:t>
      </w:r>
      <w:r w:rsidRPr="00BA79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послуг»;</w:t>
      </w:r>
    </w:p>
    <w:p w:rsidR="0016712D" w:rsidRPr="00BA7991" w:rsidRDefault="0016712D" w:rsidP="0016712D">
      <w:pPr>
        <w:pStyle w:val="HTML0"/>
        <w:spacing w:before="12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A7991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0467CE" w:rsidRPr="00BA7991">
        <w:rPr>
          <w:rFonts w:ascii="Times New Roman" w:hAnsi="Times New Roman"/>
          <w:sz w:val="28"/>
          <w:szCs w:val="28"/>
        </w:rPr>
        <w:t>частин</w:t>
      </w:r>
      <w:r w:rsidRPr="00BA7991">
        <w:rPr>
          <w:rFonts w:ascii="Times New Roman" w:hAnsi="Times New Roman"/>
          <w:sz w:val="28"/>
          <w:szCs w:val="28"/>
          <w:lang w:val="uk-UA"/>
        </w:rPr>
        <w:t>і</w:t>
      </w:r>
      <w:r w:rsidR="000467CE" w:rsidRPr="00BA7991">
        <w:rPr>
          <w:rFonts w:ascii="Times New Roman" w:hAnsi="Times New Roman"/>
          <w:sz w:val="28"/>
          <w:szCs w:val="28"/>
        </w:rPr>
        <w:t xml:space="preserve"> перш</w:t>
      </w:r>
      <w:r w:rsidRPr="00BA7991">
        <w:rPr>
          <w:rFonts w:ascii="Times New Roman" w:hAnsi="Times New Roman"/>
          <w:sz w:val="28"/>
          <w:szCs w:val="28"/>
          <w:lang w:val="uk-UA"/>
        </w:rPr>
        <w:t>ій:</w:t>
      </w:r>
    </w:p>
    <w:p w:rsidR="000467CE" w:rsidRPr="00BA7991" w:rsidRDefault="000467CE" w:rsidP="0016712D">
      <w:pPr>
        <w:pStyle w:val="HTML0"/>
        <w:spacing w:before="12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A7991">
        <w:rPr>
          <w:rFonts w:ascii="Times New Roman" w:hAnsi="Times New Roman"/>
          <w:sz w:val="28"/>
          <w:szCs w:val="28"/>
        </w:rPr>
        <w:t>після слів «</w:t>
      </w:r>
      <w:r w:rsidRPr="00BA7991">
        <w:rPr>
          <w:rFonts w:ascii="Times New Roman" w:hAnsi="Times New Roman"/>
          <w:color w:val="000000"/>
          <w:sz w:val="28"/>
          <w:szCs w:val="28"/>
        </w:rPr>
        <w:t>стягнення аліментів»</w:t>
      </w:r>
      <w:r w:rsidRPr="00BA7991">
        <w:rPr>
          <w:rFonts w:ascii="Times New Roman" w:hAnsi="Times New Roman"/>
          <w:sz w:val="28"/>
          <w:szCs w:val="28"/>
        </w:rPr>
        <w:t xml:space="preserve"> доповнити словами </w:t>
      </w:r>
      <w:r w:rsidR="008A6BF3" w:rsidRPr="00BA7991">
        <w:rPr>
          <w:rFonts w:ascii="Times New Roman" w:hAnsi="Times New Roman"/>
          <w:sz w:val="28"/>
          <w:szCs w:val="28"/>
        </w:rPr>
        <w:t>та</w:t>
      </w:r>
      <w:r w:rsidRPr="00BA7991">
        <w:rPr>
          <w:rFonts w:ascii="Times New Roman" w:hAnsi="Times New Roman"/>
          <w:sz w:val="28"/>
          <w:szCs w:val="28"/>
        </w:rPr>
        <w:t xml:space="preserve"> знаком «</w:t>
      </w:r>
      <w:r w:rsidRPr="00BA799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A79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заборгованості фізичних осіб з оплати житлово-комунальн</w:t>
      </w:r>
      <w:r w:rsidR="00C718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BA79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послуг»;</w:t>
      </w:r>
    </w:p>
    <w:p w:rsidR="000467CE" w:rsidRPr="0045792D" w:rsidRDefault="000467CE" w:rsidP="000467CE">
      <w:pPr>
        <w:widowControl w:val="0"/>
        <w:tabs>
          <w:tab w:val="left" w:pos="993"/>
        </w:tabs>
        <w:spacing w:before="120" w:line="288" w:lineRule="auto"/>
        <w:ind w:firstLine="540"/>
        <w:jc w:val="both"/>
        <w:rPr>
          <w:sz w:val="28"/>
          <w:szCs w:val="28"/>
        </w:rPr>
      </w:pPr>
      <w:r w:rsidRPr="00BA7991">
        <w:rPr>
          <w:sz w:val="28"/>
          <w:szCs w:val="28"/>
        </w:rPr>
        <w:t xml:space="preserve">доповнити абзацом </w:t>
      </w:r>
      <w:r w:rsidR="00BA7991" w:rsidRPr="00BA7991">
        <w:rPr>
          <w:sz w:val="28"/>
          <w:szCs w:val="28"/>
        </w:rPr>
        <w:t xml:space="preserve">третім </w:t>
      </w:r>
      <w:r w:rsidRPr="00BA7991">
        <w:rPr>
          <w:sz w:val="28"/>
          <w:szCs w:val="28"/>
        </w:rPr>
        <w:t>такого змісту:</w:t>
      </w:r>
      <w:r w:rsidRPr="009D429F">
        <w:rPr>
          <w:sz w:val="28"/>
          <w:szCs w:val="28"/>
        </w:rPr>
        <w:t xml:space="preserve"> </w:t>
      </w:r>
    </w:p>
    <w:p w:rsidR="000467CE" w:rsidRDefault="000467CE" w:rsidP="00C7186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21963">
        <w:rPr>
          <w:color w:val="000000"/>
          <w:sz w:val="28"/>
          <w:szCs w:val="28"/>
        </w:rPr>
        <w:t>«</w:t>
      </w:r>
      <w:r w:rsidR="00C71861" w:rsidRPr="00921963">
        <w:rPr>
          <w:color w:val="000000"/>
          <w:sz w:val="28"/>
          <w:szCs w:val="28"/>
        </w:rPr>
        <w:t xml:space="preserve">Виконавець стягує з боржника </w:t>
      </w:r>
      <w:r w:rsidR="00C71861" w:rsidRPr="00921963">
        <w:rPr>
          <w:color w:val="000000"/>
          <w:sz w:val="28"/>
          <w:szCs w:val="28"/>
          <w:shd w:val="clear" w:color="auto" w:fill="FFFFFF"/>
        </w:rPr>
        <w:t>заборгованість з оплати житлово-комунальних послуг,</w:t>
      </w:r>
      <w:r w:rsidR="00C71861" w:rsidRPr="00921963">
        <w:rPr>
          <w:color w:val="000000"/>
          <w:sz w:val="28"/>
          <w:szCs w:val="28"/>
        </w:rPr>
        <w:t xml:space="preserve"> у розмірі, визначеному виконавчим документом.</w:t>
      </w:r>
      <w:r w:rsidRPr="00921963">
        <w:rPr>
          <w:color w:val="000000"/>
          <w:sz w:val="28"/>
          <w:szCs w:val="28"/>
        </w:rPr>
        <w:t>»;</w:t>
      </w:r>
    </w:p>
    <w:p w:rsidR="0016712D" w:rsidRPr="000467CE" w:rsidRDefault="0016712D" w:rsidP="0016712D">
      <w:pPr>
        <w:pStyle w:val="rvps2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частині другій:</w:t>
      </w:r>
    </w:p>
    <w:p w:rsidR="0016712D" w:rsidRPr="00C364D7" w:rsidRDefault="00741763" w:rsidP="001A4560">
      <w:pPr>
        <w:pStyle w:val="a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2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речення перше </w:t>
      </w:r>
      <w:r w:rsidRPr="00DA26E6">
        <w:rPr>
          <w:rFonts w:ascii="Times New Roman" w:hAnsi="Times New Roman"/>
          <w:sz w:val="28"/>
          <w:szCs w:val="28"/>
        </w:rPr>
        <w:t xml:space="preserve">після слів та знака «платежів </w:t>
      </w:r>
      <w:r w:rsidRPr="00DA2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три місяці,»</w:t>
      </w:r>
      <w:r w:rsidRPr="00DA26E6">
        <w:rPr>
          <w:rFonts w:ascii="Times New Roman" w:hAnsi="Times New Roman"/>
          <w:sz w:val="28"/>
          <w:szCs w:val="28"/>
        </w:rPr>
        <w:t xml:space="preserve"> доповнити словами та знаком </w:t>
      </w:r>
      <w:r w:rsidRPr="00C364D7">
        <w:rPr>
          <w:rFonts w:ascii="Times New Roman" w:hAnsi="Times New Roman"/>
          <w:sz w:val="28"/>
          <w:szCs w:val="28"/>
        </w:rPr>
        <w:t>«</w:t>
      </w:r>
      <w:r w:rsidR="00C71861" w:rsidRPr="00C718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заборгованості з оплати житлово-комунальних послуг, </w:t>
      </w:r>
      <w:r w:rsidR="00C71861" w:rsidRPr="00C718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розмір яких </w:t>
      </w:r>
      <w:r w:rsidR="00C71861" w:rsidRPr="00C71861">
        <w:rPr>
          <w:rFonts w:ascii="Times New Roman" w:hAnsi="Times New Roman"/>
          <w:sz w:val="28"/>
          <w:szCs w:val="26"/>
        </w:rPr>
        <w:t>за видам житлово-комунальних послуг</w:t>
      </w:r>
      <w:r w:rsidR="00C71861" w:rsidRPr="00C718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встановлений Кабінетом Міністрів України,</w:t>
      </w:r>
      <w:r w:rsidRPr="00C718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16712D" w:rsidRPr="00C718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C36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C2DFF" w:rsidRPr="000467CE" w:rsidRDefault="00741763" w:rsidP="001A4560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DA26E6">
        <w:rPr>
          <w:color w:val="000000"/>
          <w:sz w:val="28"/>
          <w:szCs w:val="28"/>
          <w:shd w:val="clear" w:color="auto" w:fill="FFFFFF"/>
        </w:rPr>
        <w:t xml:space="preserve">речення друге </w:t>
      </w:r>
      <w:r w:rsidRPr="00DA26E6">
        <w:rPr>
          <w:sz w:val="28"/>
          <w:szCs w:val="28"/>
        </w:rPr>
        <w:t xml:space="preserve">після слів «платежів </w:t>
      </w:r>
      <w:r w:rsidRPr="00DA26E6">
        <w:rPr>
          <w:color w:val="000000"/>
          <w:sz w:val="28"/>
          <w:szCs w:val="28"/>
          <w:shd w:val="clear" w:color="auto" w:fill="FFFFFF"/>
        </w:rPr>
        <w:t>за три місяці»</w:t>
      </w:r>
      <w:r w:rsidRPr="00DA26E6">
        <w:rPr>
          <w:sz w:val="28"/>
          <w:szCs w:val="28"/>
        </w:rPr>
        <w:t xml:space="preserve"> доповнити словами</w:t>
      </w:r>
      <w:r w:rsidR="0016712D">
        <w:rPr>
          <w:sz w:val="28"/>
          <w:szCs w:val="28"/>
        </w:rPr>
        <w:t xml:space="preserve"> та знаком</w:t>
      </w:r>
      <w:r w:rsidRPr="00DA26E6">
        <w:rPr>
          <w:sz w:val="28"/>
          <w:szCs w:val="28"/>
        </w:rPr>
        <w:t xml:space="preserve"> </w:t>
      </w:r>
      <w:r w:rsidRPr="001A4560">
        <w:rPr>
          <w:sz w:val="28"/>
          <w:szCs w:val="28"/>
        </w:rPr>
        <w:t>«</w:t>
      </w:r>
      <w:r w:rsidR="001A4560" w:rsidRPr="001A4560">
        <w:rPr>
          <w:color w:val="000000"/>
          <w:sz w:val="28"/>
          <w:szCs w:val="28"/>
          <w:shd w:val="clear" w:color="auto" w:fill="FFFFFF"/>
        </w:rPr>
        <w:t xml:space="preserve">із сплати аліментів та перевищення встановленої Кабінетом Міністрів України загальної суми заборгованості по видам </w:t>
      </w:r>
      <w:r w:rsidR="001A4560" w:rsidRPr="001A4560">
        <w:rPr>
          <w:sz w:val="28"/>
          <w:szCs w:val="26"/>
        </w:rPr>
        <w:t>житлово-комунальних</w:t>
      </w:r>
      <w:r w:rsidR="001A4560" w:rsidRPr="001A4560">
        <w:rPr>
          <w:color w:val="000000"/>
          <w:sz w:val="28"/>
          <w:szCs w:val="28"/>
          <w:shd w:val="clear" w:color="auto" w:fill="FFFFFF"/>
        </w:rPr>
        <w:t xml:space="preserve"> послуг.</w:t>
      </w:r>
      <w:r w:rsidRPr="00DA26E6">
        <w:rPr>
          <w:color w:val="000000"/>
          <w:sz w:val="28"/>
          <w:szCs w:val="28"/>
          <w:shd w:val="clear" w:color="auto" w:fill="FFFFFF"/>
        </w:rPr>
        <w:t>».</w:t>
      </w:r>
    </w:p>
    <w:p w:rsidR="003A2012" w:rsidRDefault="003A2012" w:rsidP="00C30F6F">
      <w:pPr>
        <w:pStyle w:val="HTML0"/>
        <w:spacing w:before="12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DA26E6">
        <w:rPr>
          <w:rFonts w:ascii="Times New Roman" w:hAnsi="Times New Roman"/>
          <w:sz w:val="28"/>
          <w:szCs w:val="28"/>
        </w:rPr>
        <w:t>частину четверту після слів «</w:t>
      </w:r>
      <w:r w:rsidRPr="00DA26E6">
        <w:rPr>
          <w:rFonts w:ascii="Times New Roman" w:hAnsi="Times New Roman"/>
          <w:color w:val="000000"/>
          <w:sz w:val="28"/>
          <w:szCs w:val="28"/>
        </w:rPr>
        <w:t>заборгованості із сплати аліментів»</w:t>
      </w:r>
      <w:r w:rsidRPr="00DA26E6">
        <w:rPr>
          <w:rFonts w:ascii="Times New Roman" w:hAnsi="Times New Roman"/>
          <w:sz w:val="28"/>
          <w:szCs w:val="28"/>
        </w:rPr>
        <w:t xml:space="preserve"> доповнити словами </w:t>
      </w:r>
      <w:r w:rsidR="008A6BF3">
        <w:rPr>
          <w:rFonts w:ascii="Times New Roman" w:hAnsi="Times New Roman"/>
          <w:sz w:val="28"/>
          <w:szCs w:val="28"/>
        </w:rPr>
        <w:t>та</w:t>
      </w:r>
      <w:r w:rsidRPr="00DA26E6">
        <w:rPr>
          <w:rFonts w:ascii="Times New Roman" w:hAnsi="Times New Roman"/>
          <w:sz w:val="28"/>
          <w:szCs w:val="28"/>
        </w:rPr>
        <w:t xml:space="preserve"> знаком «</w:t>
      </w:r>
      <w:r w:rsidRPr="00DA26E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2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заборгованості з оплати житлово-комунальн</w:t>
      </w:r>
      <w:r w:rsidR="001A456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DA2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послуг»;</w:t>
      </w:r>
    </w:p>
    <w:p w:rsidR="00C30F6F" w:rsidRPr="000467CE" w:rsidRDefault="00C30F6F" w:rsidP="00C30F6F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частині шостій:</w:t>
      </w:r>
    </w:p>
    <w:p w:rsidR="003A2012" w:rsidRPr="00DA26E6" w:rsidRDefault="00C30F6F" w:rsidP="00C30F6F">
      <w:pPr>
        <w:pStyle w:val="HTML0"/>
        <w:spacing w:before="12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uk-UA"/>
        </w:rPr>
        <w:t>абзац перший</w:t>
      </w:r>
      <w:r w:rsidR="003A2012" w:rsidRPr="00DA26E6">
        <w:rPr>
          <w:rFonts w:ascii="Times New Roman" w:hAnsi="Times New Roman"/>
          <w:sz w:val="28"/>
          <w:szCs w:val="28"/>
        </w:rPr>
        <w:t xml:space="preserve"> після слів «</w:t>
      </w:r>
      <w:r w:rsidR="003A2012" w:rsidRPr="00DA26E6">
        <w:rPr>
          <w:rFonts w:ascii="Times New Roman" w:hAnsi="Times New Roman"/>
          <w:color w:val="000000"/>
          <w:sz w:val="28"/>
          <w:szCs w:val="28"/>
        </w:rPr>
        <w:t>стягнення аліментів»</w:t>
      </w:r>
      <w:r w:rsidR="003A2012" w:rsidRPr="00DA26E6">
        <w:rPr>
          <w:rFonts w:ascii="Times New Roman" w:hAnsi="Times New Roman"/>
          <w:sz w:val="28"/>
          <w:szCs w:val="28"/>
        </w:rPr>
        <w:t xml:space="preserve"> доповнити словами </w:t>
      </w:r>
      <w:r w:rsidR="008A6BF3">
        <w:rPr>
          <w:rFonts w:ascii="Times New Roman" w:hAnsi="Times New Roman"/>
          <w:sz w:val="28"/>
          <w:szCs w:val="28"/>
        </w:rPr>
        <w:t>та</w:t>
      </w:r>
      <w:r w:rsidR="003A2012" w:rsidRPr="00DA26E6">
        <w:rPr>
          <w:rFonts w:ascii="Times New Roman" w:hAnsi="Times New Roman"/>
          <w:sz w:val="28"/>
          <w:szCs w:val="28"/>
        </w:rPr>
        <w:t xml:space="preserve"> знаком «</w:t>
      </w:r>
      <w:r w:rsidR="003A2012" w:rsidRPr="00DA26E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A2012" w:rsidRPr="00DA2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заборгованості з оплати житлово-комунальн</w:t>
      </w:r>
      <w:r w:rsidR="001A456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="003A2012" w:rsidRPr="00DA2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послуг»;</w:t>
      </w:r>
    </w:p>
    <w:p w:rsidR="001943C5" w:rsidRPr="00DA26E6" w:rsidRDefault="001943C5" w:rsidP="00C25D16">
      <w:pPr>
        <w:pStyle w:val="HTML0"/>
        <w:spacing w:before="12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2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абзац другий </w:t>
      </w:r>
      <w:r w:rsidRPr="00DA26E6">
        <w:rPr>
          <w:rFonts w:ascii="Times New Roman" w:hAnsi="Times New Roman"/>
          <w:sz w:val="28"/>
          <w:szCs w:val="28"/>
        </w:rPr>
        <w:t>після слів «</w:t>
      </w:r>
      <w:r w:rsidRPr="00DA26E6">
        <w:rPr>
          <w:rFonts w:ascii="Times New Roman" w:hAnsi="Times New Roman"/>
          <w:color w:val="000000"/>
          <w:sz w:val="28"/>
          <w:szCs w:val="28"/>
        </w:rPr>
        <w:t xml:space="preserve">стягнути аліменти» </w:t>
      </w:r>
      <w:r w:rsidRPr="00DA26E6">
        <w:rPr>
          <w:rFonts w:ascii="Times New Roman" w:hAnsi="Times New Roman"/>
          <w:sz w:val="28"/>
          <w:szCs w:val="28"/>
        </w:rPr>
        <w:t xml:space="preserve">доповнити словами </w:t>
      </w:r>
      <w:r w:rsidR="008A6BF3">
        <w:rPr>
          <w:rFonts w:ascii="Times New Roman" w:hAnsi="Times New Roman"/>
          <w:sz w:val="28"/>
          <w:szCs w:val="28"/>
        </w:rPr>
        <w:t>та</w:t>
      </w:r>
      <w:r w:rsidRPr="00DA26E6">
        <w:rPr>
          <w:rFonts w:ascii="Times New Roman" w:hAnsi="Times New Roman"/>
          <w:sz w:val="28"/>
          <w:szCs w:val="28"/>
        </w:rPr>
        <w:t xml:space="preserve"> знаком «, </w:t>
      </w:r>
      <w:r w:rsidRPr="00DA2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заборгованість з оплати житлово-комунальн</w:t>
      </w:r>
      <w:r w:rsidR="001A456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DA2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послуг», </w:t>
      </w:r>
      <w:r w:rsidRPr="00DA26E6">
        <w:rPr>
          <w:rFonts w:ascii="Times New Roman" w:hAnsi="Times New Roman"/>
          <w:sz w:val="28"/>
          <w:szCs w:val="28"/>
        </w:rPr>
        <w:t>після слів «</w:t>
      </w:r>
      <w:r w:rsidRPr="00DA26E6">
        <w:rPr>
          <w:rFonts w:ascii="Times New Roman" w:hAnsi="Times New Roman"/>
          <w:color w:val="000000"/>
          <w:sz w:val="28"/>
          <w:szCs w:val="28"/>
        </w:rPr>
        <w:t xml:space="preserve">із сплати аліментів» </w:t>
      </w:r>
      <w:r w:rsidRPr="00DA26E6">
        <w:rPr>
          <w:rFonts w:ascii="Times New Roman" w:hAnsi="Times New Roman"/>
          <w:sz w:val="28"/>
          <w:szCs w:val="28"/>
        </w:rPr>
        <w:t xml:space="preserve">доповнити словами </w:t>
      </w:r>
      <w:r w:rsidR="008A6BF3">
        <w:rPr>
          <w:rFonts w:ascii="Times New Roman" w:hAnsi="Times New Roman"/>
          <w:sz w:val="28"/>
          <w:szCs w:val="28"/>
        </w:rPr>
        <w:t>та</w:t>
      </w:r>
      <w:r w:rsidRPr="00DA26E6">
        <w:rPr>
          <w:rFonts w:ascii="Times New Roman" w:hAnsi="Times New Roman"/>
          <w:sz w:val="28"/>
          <w:szCs w:val="28"/>
        </w:rPr>
        <w:t xml:space="preserve"> знаком « , </w:t>
      </w:r>
      <w:r w:rsidRPr="00DA2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заборгованість з оплати житлово-комунальн</w:t>
      </w:r>
      <w:r w:rsidR="001A456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DA2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послуг».</w:t>
      </w:r>
    </w:p>
    <w:p w:rsidR="00C25D16" w:rsidRPr="0062458B" w:rsidRDefault="00C25D16" w:rsidP="001A4560">
      <w:pPr>
        <w:pStyle w:val="a9"/>
        <w:rPr>
          <w:rFonts w:ascii="Times New Roman" w:hAnsi="Times New Roman"/>
          <w:sz w:val="28"/>
          <w:szCs w:val="28"/>
        </w:rPr>
      </w:pPr>
      <w:r w:rsidRPr="0062458B">
        <w:rPr>
          <w:rFonts w:ascii="Times New Roman" w:hAnsi="Times New Roman"/>
          <w:sz w:val="28"/>
          <w:szCs w:val="28"/>
        </w:rPr>
        <w:t xml:space="preserve">частину </w:t>
      </w:r>
      <w:r>
        <w:rPr>
          <w:rFonts w:ascii="Times New Roman" w:hAnsi="Times New Roman"/>
          <w:sz w:val="28"/>
          <w:szCs w:val="28"/>
        </w:rPr>
        <w:t>сьому</w:t>
      </w:r>
      <w:r w:rsidRPr="0062458B">
        <w:rPr>
          <w:rFonts w:ascii="Times New Roman" w:hAnsi="Times New Roman"/>
          <w:sz w:val="28"/>
          <w:szCs w:val="28"/>
        </w:rPr>
        <w:t xml:space="preserve"> викласти у такій редакції:</w:t>
      </w:r>
    </w:p>
    <w:p w:rsidR="00C25D16" w:rsidRPr="00C25D16" w:rsidRDefault="00C25D16" w:rsidP="00C25D16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8"/>
          <w:szCs w:val="28"/>
          <w:lang w:eastAsia="ru-RU"/>
        </w:rPr>
      </w:pPr>
      <w:r w:rsidRPr="00C25D16">
        <w:rPr>
          <w:sz w:val="28"/>
          <w:szCs w:val="28"/>
        </w:rPr>
        <w:t>«</w:t>
      </w:r>
      <w:r w:rsidRPr="00C25D16">
        <w:rPr>
          <w:color w:val="000000"/>
          <w:sz w:val="28"/>
          <w:szCs w:val="28"/>
          <w:shd w:val="clear" w:color="auto" w:fill="FFFFFF"/>
        </w:rPr>
        <w:t xml:space="preserve">7. </w:t>
      </w:r>
      <w:r w:rsidR="001A4560" w:rsidRPr="001A4560">
        <w:rPr>
          <w:color w:val="000000"/>
          <w:sz w:val="28"/>
          <w:szCs w:val="28"/>
          <w:shd w:val="clear" w:color="auto" w:fill="FFFFFF"/>
        </w:rPr>
        <w:t>Після закінчення строку, передбаченого законом для стягнення аліментів, заборгованості з оплати житлово-комунальних послуг, за відсутності заборгованості із сплати аліментів, заборгованості з оплати житлово-комунальних послуг підприємство, установа, організація, фізична особа - підприємець, фізична особа, які проводили відрахування, повертають виконавцю постанову про стягнення аліментів, заборгованості з оплати житлово-комунальних послуг з відміткою про перерахування в повному обсязі стягувачу присуджених йому сум аліментів, заборгованості з оплати  житлово-комунальних послуг. Якщо відраховані з боржника суми аліментів, заборгованості з оплати житлово-комунальних послуг не були перераховані стягувачу, виконавець письмово повідомляє стягувачу про розмір заборгованості, що утворилася, та роз’яснює йому права на звернення з позовом до підприємства, установи, організації, фізичної особи - підприємця, фізичної особи, які виплачують боржнику відповідно заробітну плату, пенсію, стипендію чи інші доходи, якщо така заборгованість утворилася з їхньої вини.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A413BF" w:rsidRPr="00DA26E6" w:rsidRDefault="00A413BF" w:rsidP="00A413BF">
      <w:pPr>
        <w:pStyle w:val="HTML0"/>
        <w:spacing w:before="12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26E6">
        <w:rPr>
          <w:rFonts w:ascii="Times New Roman" w:hAnsi="Times New Roman"/>
          <w:sz w:val="28"/>
          <w:szCs w:val="28"/>
        </w:rPr>
        <w:t xml:space="preserve">частину </w:t>
      </w:r>
      <w:r>
        <w:rPr>
          <w:rFonts w:ascii="Times New Roman" w:hAnsi="Times New Roman"/>
          <w:sz w:val="28"/>
          <w:szCs w:val="28"/>
        </w:rPr>
        <w:t xml:space="preserve">восьму </w:t>
      </w:r>
      <w:r w:rsidRPr="00DA26E6">
        <w:rPr>
          <w:rFonts w:ascii="Times New Roman" w:hAnsi="Times New Roman"/>
          <w:sz w:val="28"/>
          <w:szCs w:val="28"/>
        </w:rPr>
        <w:t>після слів «</w:t>
      </w:r>
      <w:r w:rsidR="00C30F6F">
        <w:rPr>
          <w:rFonts w:ascii="Times New Roman" w:hAnsi="Times New Roman"/>
          <w:sz w:val="28"/>
          <w:szCs w:val="28"/>
          <w:lang w:val="uk-UA"/>
        </w:rPr>
        <w:t>оплати</w:t>
      </w:r>
      <w:r w:rsidRPr="00DA26E6">
        <w:rPr>
          <w:rFonts w:ascii="Times New Roman" w:hAnsi="Times New Roman"/>
          <w:color w:val="000000"/>
          <w:sz w:val="28"/>
          <w:szCs w:val="28"/>
        </w:rPr>
        <w:t xml:space="preserve"> аліментів»</w:t>
      </w:r>
      <w:r w:rsidRPr="00DA26E6">
        <w:rPr>
          <w:rFonts w:ascii="Times New Roman" w:hAnsi="Times New Roman"/>
          <w:sz w:val="28"/>
          <w:szCs w:val="28"/>
        </w:rPr>
        <w:t xml:space="preserve"> доповнити словами </w:t>
      </w:r>
      <w:r w:rsidR="008A6BF3">
        <w:rPr>
          <w:rFonts w:ascii="Times New Roman" w:hAnsi="Times New Roman"/>
          <w:sz w:val="28"/>
          <w:szCs w:val="28"/>
        </w:rPr>
        <w:t>та</w:t>
      </w:r>
      <w:r w:rsidRPr="00DA26E6">
        <w:rPr>
          <w:rFonts w:ascii="Times New Roman" w:hAnsi="Times New Roman"/>
          <w:sz w:val="28"/>
          <w:szCs w:val="28"/>
        </w:rPr>
        <w:t xml:space="preserve"> знаком «</w:t>
      </w:r>
      <w:r w:rsidRPr="00DA26E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2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заборгованості з оплати житлово-комунальн</w:t>
      </w:r>
      <w:r w:rsidR="001A456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DA2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послуг»;</w:t>
      </w:r>
    </w:p>
    <w:p w:rsidR="00745A12" w:rsidRDefault="00902F87" w:rsidP="008A6BF3">
      <w:pPr>
        <w:pStyle w:val="HTML0"/>
        <w:spacing w:before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963">
        <w:rPr>
          <w:rFonts w:ascii="Times New Roman" w:hAnsi="Times New Roman"/>
          <w:sz w:val="28"/>
          <w:szCs w:val="28"/>
        </w:rPr>
        <w:t xml:space="preserve">абзац перший </w:t>
      </w:r>
      <w:r w:rsidR="008A6BF3" w:rsidRPr="00921963">
        <w:rPr>
          <w:rFonts w:ascii="Times New Roman" w:hAnsi="Times New Roman"/>
          <w:sz w:val="28"/>
          <w:szCs w:val="28"/>
        </w:rPr>
        <w:t>частин</w:t>
      </w:r>
      <w:r w:rsidRPr="00921963">
        <w:rPr>
          <w:rFonts w:ascii="Times New Roman" w:hAnsi="Times New Roman"/>
          <w:sz w:val="28"/>
          <w:szCs w:val="28"/>
        </w:rPr>
        <w:t>и</w:t>
      </w:r>
      <w:r w:rsidR="008A6BF3" w:rsidRPr="00921963">
        <w:rPr>
          <w:rFonts w:ascii="Times New Roman" w:hAnsi="Times New Roman"/>
          <w:sz w:val="28"/>
          <w:szCs w:val="28"/>
        </w:rPr>
        <w:t xml:space="preserve"> дев’ят</w:t>
      </w:r>
      <w:r w:rsidRPr="00921963">
        <w:rPr>
          <w:rFonts w:ascii="Times New Roman" w:hAnsi="Times New Roman"/>
          <w:sz w:val="28"/>
          <w:szCs w:val="28"/>
        </w:rPr>
        <w:t>ої</w:t>
      </w:r>
      <w:r w:rsidR="008A6BF3" w:rsidRPr="00921963">
        <w:rPr>
          <w:rFonts w:ascii="Times New Roman" w:hAnsi="Times New Roman"/>
          <w:sz w:val="28"/>
          <w:szCs w:val="28"/>
        </w:rPr>
        <w:t xml:space="preserve"> після слів і знака «</w:t>
      </w:r>
      <w:r w:rsidR="00650639" w:rsidRPr="00921963">
        <w:rPr>
          <w:rFonts w:ascii="Times New Roman" w:hAnsi="Times New Roman"/>
          <w:color w:val="000000"/>
          <w:sz w:val="28"/>
          <w:szCs w:val="28"/>
        </w:rPr>
        <w:t>за чотири місяці</w:t>
      </w:r>
      <w:r w:rsidR="008A6BF3" w:rsidRPr="00921963">
        <w:rPr>
          <w:rFonts w:ascii="Times New Roman" w:hAnsi="Times New Roman"/>
          <w:color w:val="000000"/>
          <w:sz w:val="28"/>
          <w:szCs w:val="28"/>
        </w:rPr>
        <w:t>,»</w:t>
      </w:r>
      <w:r w:rsidR="008A6BF3" w:rsidRPr="00921963">
        <w:rPr>
          <w:rFonts w:ascii="Times New Roman" w:hAnsi="Times New Roman"/>
          <w:sz w:val="28"/>
          <w:szCs w:val="28"/>
        </w:rPr>
        <w:t xml:space="preserve"> доповнити словами і знаком «</w:t>
      </w:r>
      <w:r w:rsidR="004F0C9C" w:rsidRPr="00921963">
        <w:rPr>
          <w:rFonts w:ascii="Times New Roman" w:hAnsi="Times New Roman"/>
          <w:sz w:val="28"/>
          <w:szCs w:val="28"/>
        </w:rPr>
        <w:t xml:space="preserve"> або</w:t>
      </w:r>
      <w:r w:rsidR="004F0C9C" w:rsidRPr="00745A12">
        <w:rPr>
          <w:rFonts w:ascii="Times New Roman" w:hAnsi="Times New Roman"/>
          <w:sz w:val="28"/>
          <w:szCs w:val="28"/>
        </w:rPr>
        <w:t xml:space="preserve"> оплати житлово-комунальн</w:t>
      </w:r>
      <w:r w:rsidR="001A4560" w:rsidRPr="00745A12">
        <w:rPr>
          <w:rFonts w:ascii="Times New Roman" w:hAnsi="Times New Roman"/>
          <w:sz w:val="28"/>
          <w:szCs w:val="28"/>
        </w:rPr>
        <w:t>их</w:t>
      </w:r>
      <w:r w:rsidR="004F0C9C" w:rsidRPr="00745A12">
        <w:rPr>
          <w:rFonts w:ascii="Times New Roman" w:hAnsi="Times New Roman"/>
          <w:sz w:val="28"/>
          <w:szCs w:val="28"/>
        </w:rPr>
        <w:t xml:space="preserve"> послуг,</w:t>
      </w:r>
      <w:r w:rsidR="008A6BF3" w:rsidRPr="00745A12">
        <w:rPr>
          <w:rFonts w:ascii="Times New Roman" w:hAnsi="Times New Roman"/>
          <w:sz w:val="28"/>
          <w:szCs w:val="28"/>
        </w:rPr>
        <w:t>»;</w:t>
      </w:r>
    </w:p>
    <w:p w:rsidR="008A6BF3" w:rsidRPr="00745A12" w:rsidRDefault="008A6BF3" w:rsidP="00745A12">
      <w:pPr>
        <w:rPr>
          <w:lang w:val="x-none" w:eastAsia="x-none"/>
        </w:rPr>
      </w:pPr>
    </w:p>
    <w:p w:rsidR="006737F5" w:rsidRPr="00743C6C" w:rsidRDefault="006737F5" w:rsidP="006737F5">
      <w:pPr>
        <w:pStyle w:val="HTML0"/>
        <w:spacing w:before="12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1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</w:t>
      </w:r>
      <w:r w:rsidR="00C30F6F" w:rsidRPr="009219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921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30F6F" w:rsidRPr="009219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1-4</w:t>
      </w:r>
      <w:r w:rsidRPr="00921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21963">
        <w:rPr>
          <w:rFonts w:ascii="Times New Roman" w:hAnsi="Times New Roman"/>
          <w:sz w:val="28"/>
          <w:szCs w:val="28"/>
        </w:rPr>
        <w:t>частини дев’ятої після слів «</w:t>
      </w:r>
      <w:r w:rsidRPr="00921963">
        <w:rPr>
          <w:rFonts w:ascii="Times New Roman" w:hAnsi="Times New Roman"/>
          <w:color w:val="000000"/>
          <w:sz w:val="28"/>
          <w:szCs w:val="28"/>
        </w:rPr>
        <w:t>сплати аліментів»</w:t>
      </w:r>
      <w:r w:rsidRPr="00921963">
        <w:rPr>
          <w:rFonts w:ascii="Times New Roman" w:hAnsi="Times New Roman"/>
          <w:sz w:val="28"/>
          <w:szCs w:val="28"/>
        </w:rPr>
        <w:t xml:space="preserve"> доповнити словами і знаком «</w:t>
      </w:r>
      <w:r w:rsidRPr="00921963">
        <w:rPr>
          <w:rFonts w:ascii="Times New Roman" w:hAnsi="Times New Roman"/>
          <w:color w:val="000000"/>
          <w:sz w:val="28"/>
          <w:szCs w:val="28"/>
        </w:rPr>
        <w:t>, оплати житлово-комунальн</w:t>
      </w:r>
      <w:r w:rsidR="001A4560" w:rsidRPr="00921963"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 w:rsidRPr="00921963">
        <w:rPr>
          <w:rFonts w:ascii="Times New Roman" w:hAnsi="Times New Roman"/>
          <w:color w:val="000000"/>
          <w:sz w:val="28"/>
          <w:szCs w:val="28"/>
        </w:rPr>
        <w:t xml:space="preserve"> послуг</w:t>
      </w:r>
      <w:r w:rsidRPr="00921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2857CD" w:rsidRPr="00571638" w:rsidRDefault="002857CD" w:rsidP="002857CD">
      <w:pPr>
        <w:pStyle w:val="HTML0"/>
        <w:spacing w:before="120" w:line="276" w:lineRule="auto"/>
        <w:ind w:firstLine="567"/>
        <w:jc w:val="both"/>
        <w:rPr>
          <w:rFonts w:ascii="Times New Roman" w:hAnsi="Times New Roman"/>
          <w:strike/>
          <w:color w:val="000000"/>
          <w:sz w:val="28"/>
          <w:szCs w:val="28"/>
          <w:shd w:val="clear" w:color="auto" w:fill="FFFFFF"/>
          <w:lang w:val="uk-UA"/>
        </w:rPr>
      </w:pPr>
      <w:r w:rsidRPr="004F0C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пункт четвертий </w:t>
      </w:r>
      <w:r w:rsidRPr="004F0C9C">
        <w:rPr>
          <w:rFonts w:ascii="Times New Roman" w:hAnsi="Times New Roman"/>
          <w:sz w:val="28"/>
          <w:szCs w:val="28"/>
        </w:rPr>
        <w:t>частини десятої після слів «</w:t>
      </w:r>
      <w:r w:rsidRPr="004F0C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заборгованості за аліментами</w:t>
      </w:r>
      <w:r w:rsidRPr="004F0C9C">
        <w:rPr>
          <w:rFonts w:ascii="Times New Roman" w:hAnsi="Times New Roman"/>
          <w:color w:val="000000"/>
          <w:sz w:val="28"/>
          <w:szCs w:val="28"/>
        </w:rPr>
        <w:t>»</w:t>
      </w:r>
      <w:r w:rsidRPr="004F0C9C">
        <w:rPr>
          <w:rFonts w:ascii="Times New Roman" w:hAnsi="Times New Roman"/>
          <w:sz w:val="28"/>
          <w:szCs w:val="28"/>
        </w:rPr>
        <w:t xml:space="preserve"> доповнити словами і знаком «</w:t>
      </w:r>
      <w:r w:rsidRPr="004F0C9C">
        <w:rPr>
          <w:rFonts w:ascii="Times New Roman" w:hAnsi="Times New Roman"/>
          <w:color w:val="000000"/>
          <w:sz w:val="28"/>
          <w:szCs w:val="28"/>
        </w:rPr>
        <w:t>, оплати житлово-комунальн</w:t>
      </w:r>
      <w:r w:rsidR="000A0E82"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 w:rsidRPr="004F0C9C">
        <w:rPr>
          <w:rFonts w:ascii="Times New Roman" w:hAnsi="Times New Roman"/>
          <w:color w:val="000000"/>
          <w:sz w:val="28"/>
          <w:szCs w:val="28"/>
        </w:rPr>
        <w:t xml:space="preserve"> послуг</w:t>
      </w:r>
      <w:r w:rsidRPr="004F0C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  <w:r w:rsidR="004F0C9C" w:rsidRPr="004F0C9C">
        <w:rPr>
          <w:rFonts w:ascii="Times New Roman" w:hAnsi="Times New Roman"/>
          <w:sz w:val="28"/>
          <w:szCs w:val="28"/>
        </w:rPr>
        <w:t xml:space="preserve"> </w:t>
      </w:r>
    </w:p>
    <w:p w:rsidR="00CD0424" w:rsidRPr="00571638" w:rsidRDefault="00CD0424" w:rsidP="00CD0424">
      <w:pPr>
        <w:pStyle w:val="HTML0"/>
        <w:spacing w:before="12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7D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абзац перший частини тринадцятої </w:t>
      </w:r>
      <w:r w:rsidRPr="003C7D2E">
        <w:rPr>
          <w:rFonts w:ascii="Times New Roman" w:hAnsi="Times New Roman"/>
          <w:sz w:val="28"/>
          <w:szCs w:val="28"/>
        </w:rPr>
        <w:t>після слів «</w:t>
      </w:r>
      <w:r w:rsidRPr="003C7D2E">
        <w:rPr>
          <w:rFonts w:ascii="Times New Roman" w:hAnsi="Times New Roman"/>
          <w:color w:val="000000"/>
          <w:sz w:val="28"/>
          <w:szCs w:val="28"/>
        </w:rPr>
        <w:t xml:space="preserve">заборгованості зі сплати аліментів» </w:t>
      </w:r>
      <w:r w:rsidRPr="003C7D2E">
        <w:rPr>
          <w:rFonts w:ascii="Times New Roman" w:hAnsi="Times New Roman"/>
          <w:sz w:val="28"/>
          <w:szCs w:val="28"/>
        </w:rPr>
        <w:t xml:space="preserve">доповнити словами і знаком «, </w:t>
      </w:r>
      <w:r w:rsidRPr="003C7D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оплати житлово-комунальн</w:t>
      </w:r>
      <w:r w:rsidR="00FD7D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3C7D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послуг»; </w:t>
      </w:r>
      <w:r w:rsidR="00571638" w:rsidRPr="00571638">
        <w:rPr>
          <w:rFonts w:ascii="Times New Roman" w:hAnsi="Times New Roman"/>
          <w:sz w:val="28"/>
          <w:szCs w:val="28"/>
          <w:lang w:val="uk-UA"/>
        </w:rPr>
        <w:t>після слів «</w:t>
      </w:r>
      <w:r w:rsidR="00571638" w:rsidRPr="00571638">
        <w:rPr>
          <w:rFonts w:ascii="Times New Roman" w:hAnsi="Times New Roman"/>
          <w:color w:val="000000"/>
          <w:sz w:val="28"/>
          <w:szCs w:val="28"/>
        </w:rPr>
        <w:t>на вимогу стягувача</w:t>
      </w:r>
      <w:r w:rsidR="00571638" w:rsidRPr="00571638">
        <w:rPr>
          <w:rFonts w:ascii="Times New Roman" w:hAnsi="Times New Roman"/>
          <w:color w:val="000000"/>
          <w:sz w:val="28"/>
          <w:szCs w:val="28"/>
          <w:lang w:val="uk-UA"/>
        </w:rPr>
        <w:t>» доповнити словами и знаком «</w:t>
      </w:r>
      <w:r w:rsidR="00571638" w:rsidRPr="005716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1638" w:rsidRPr="00571638">
        <w:rPr>
          <w:rFonts w:ascii="Times New Roman" w:hAnsi="Times New Roman"/>
          <w:sz w:val="28"/>
          <w:szCs w:val="28"/>
        </w:rPr>
        <w:t>або</w:t>
      </w:r>
      <w:r w:rsidR="00571638" w:rsidRPr="005716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1638">
        <w:rPr>
          <w:rFonts w:ascii="Times New Roman" w:hAnsi="Times New Roman"/>
          <w:color w:val="000000"/>
          <w:sz w:val="28"/>
          <w:szCs w:val="28"/>
          <w:lang w:val="uk-UA"/>
        </w:rPr>
        <w:t>боржника</w:t>
      </w:r>
      <w:r w:rsidR="00571638" w:rsidRPr="005716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»;</w:t>
      </w:r>
    </w:p>
    <w:p w:rsidR="00F7085E" w:rsidRDefault="00CD0424" w:rsidP="00CD0424">
      <w:pPr>
        <w:pStyle w:val="HTML0"/>
        <w:spacing w:before="12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921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абзац перший</w:t>
      </w:r>
      <w:r w:rsidR="00C30F6F" w:rsidRPr="009219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-третій</w:t>
      </w:r>
      <w:r w:rsidRPr="00921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частини чотирнадцятої </w:t>
      </w:r>
      <w:r w:rsidRPr="00921963">
        <w:rPr>
          <w:rFonts w:ascii="Times New Roman" w:hAnsi="Times New Roman"/>
          <w:sz w:val="28"/>
          <w:szCs w:val="28"/>
        </w:rPr>
        <w:t>після слів та знака «</w:t>
      </w:r>
      <w:r w:rsidRPr="00921963">
        <w:rPr>
          <w:rFonts w:ascii="Times New Roman" w:hAnsi="Times New Roman"/>
          <w:color w:val="000000"/>
          <w:sz w:val="28"/>
          <w:szCs w:val="28"/>
        </w:rPr>
        <w:t xml:space="preserve">наявності заборгованості зі сплати аліментів,» </w:t>
      </w:r>
      <w:r w:rsidRPr="00921963">
        <w:rPr>
          <w:rFonts w:ascii="Times New Roman" w:hAnsi="Times New Roman"/>
          <w:sz w:val="28"/>
          <w:szCs w:val="28"/>
        </w:rPr>
        <w:t>доповнити словами «</w:t>
      </w:r>
      <w:r w:rsidRPr="00921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оплати житлово-комунальн</w:t>
      </w:r>
      <w:r w:rsidR="00FD7D66" w:rsidRPr="009219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921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послуг», після слів «</w:t>
      </w:r>
      <w:r w:rsidRPr="00921963">
        <w:rPr>
          <w:rFonts w:ascii="Times New Roman" w:hAnsi="Times New Roman"/>
          <w:color w:val="000000"/>
          <w:sz w:val="28"/>
          <w:szCs w:val="28"/>
        </w:rPr>
        <w:t xml:space="preserve">суми заборгованості зі сплати аліментів» </w:t>
      </w:r>
      <w:r w:rsidRPr="00921963">
        <w:rPr>
          <w:rFonts w:ascii="Times New Roman" w:hAnsi="Times New Roman"/>
          <w:sz w:val="28"/>
          <w:szCs w:val="28"/>
        </w:rPr>
        <w:t xml:space="preserve">доповнити словами і знаком «, </w:t>
      </w:r>
      <w:r w:rsidRPr="00921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оплати житлово-комунальн</w:t>
      </w:r>
      <w:r w:rsidR="00FD7D66" w:rsidRPr="009219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921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послуг».</w:t>
      </w:r>
    </w:p>
    <w:p w:rsidR="00E06EDE" w:rsidRPr="0062458B" w:rsidRDefault="00E06EDE" w:rsidP="00D7271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ІІ. Прикінцеві та перехідні положення</w:t>
      </w:r>
    </w:p>
    <w:p w:rsidR="00D72714" w:rsidRDefault="00E06EDE" w:rsidP="00D7271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72714" w:rsidRPr="0062458B">
        <w:rPr>
          <w:rFonts w:ascii="Times New Roman" w:hAnsi="Times New Roman"/>
          <w:sz w:val="28"/>
          <w:szCs w:val="28"/>
        </w:rPr>
        <w:t>. Цей Закон набирає чинності з дня, наступного за днем його опублікування.</w:t>
      </w:r>
    </w:p>
    <w:p w:rsidR="00E06EDE" w:rsidRDefault="00E06EDE" w:rsidP="006A711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Закон України «Про реструктуризацію заборгованості за надані послуги з утримання будинків і споруд та прибудинкових територій і комунальні послуги, що утворилася станом на 1 грудня 2006 року» </w:t>
      </w:r>
      <w:r w:rsidRPr="00E06EDE">
        <w:rPr>
          <w:rFonts w:ascii="Times New Roman" w:hAnsi="Times New Roman"/>
          <w:sz w:val="28"/>
          <w:szCs w:val="28"/>
        </w:rPr>
        <w:t>(Відомо</w:t>
      </w:r>
      <w:r>
        <w:rPr>
          <w:rFonts w:ascii="Times New Roman" w:hAnsi="Times New Roman"/>
          <w:sz w:val="28"/>
          <w:szCs w:val="28"/>
        </w:rPr>
        <w:t>сті Верховної Ради України, 2007 р., № 11, ст. 92 із наступними змінами) втрачає чинність з дня набрання чинності цим Законом.</w:t>
      </w:r>
    </w:p>
    <w:p w:rsidR="006B5443" w:rsidRPr="006B5443" w:rsidRDefault="006B5443" w:rsidP="006A711A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A711A">
        <w:rPr>
          <w:color w:val="000000"/>
          <w:sz w:val="28"/>
          <w:szCs w:val="28"/>
        </w:rPr>
        <w:t xml:space="preserve"> </w:t>
      </w:r>
      <w:r w:rsidRPr="006B5443">
        <w:rPr>
          <w:color w:val="000000"/>
          <w:sz w:val="28"/>
          <w:szCs w:val="28"/>
        </w:rPr>
        <w:t xml:space="preserve">Кабінету Міністрів України протягом </w:t>
      </w:r>
      <w:r>
        <w:rPr>
          <w:color w:val="000000"/>
          <w:sz w:val="28"/>
          <w:szCs w:val="28"/>
        </w:rPr>
        <w:t>трьох</w:t>
      </w:r>
      <w:r w:rsidRPr="006B5443">
        <w:rPr>
          <w:color w:val="000000"/>
          <w:sz w:val="28"/>
          <w:szCs w:val="28"/>
        </w:rPr>
        <w:t xml:space="preserve"> місяц</w:t>
      </w:r>
      <w:r>
        <w:rPr>
          <w:color w:val="000000"/>
          <w:sz w:val="28"/>
          <w:szCs w:val="28"/>
        </w:rPr>
        <w:t>ів</w:t>
      </w:r>
      <w:r w:rsidRPr="006B5443">
        <w:rPr>
          <w:color w:val="000000"/>
          <w:sz w:val="28"/>
          <w:szCs w:val="28"/>
        </w:rPr>
        <w:t xml:space="preserve"> з дня набрання чинності цим Законом:</w:t>
      </w:r>
    </w:p>
    <w:p w:rsidR="006B5443" w:rsidRPr="006B5443" w:rsidRDefault="006B5443" w:rsidP="006A711A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n160"/>
      <w:bookmarkEnd w:id="2"/>
      <w:r w:rsidRPr="006B5443">
        <w:rPr>
          <w:color w:val="000000"/>
          <w:sz w:val="28"/>
          <w:szCs w:val="28"/>
        </w:rPr>
        <w:t>привести свої нормативно-правові акти у відповідність із цим Законом;</w:t>
      </w:r>
    </w:p>
    <w:p w:rsidR="006B5443" w:rsidRDefault="006B5443" w:rsidP="006A711A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n161"/>
      <w:bookmarkEnd w:id="3"/>
      <w:r w:rsidRPr="006B5443">
        <w:rPr>
          <w:color w:val="000000"/>
          <w:sz w:val="28"/>
          <w:szCs w:val="28"/>
        </w:rPr>
        <w:t>забезпечити прийняття нормативно-правових актів, необхідних для реалізації цього Закону;</w:t>
      </w:r>
    </w:p>
    <w:p w:rsidR="006B5443" w:rsidRDefault="006B5443" w:rsidP="006A711A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n162"/>
      <w:bookmarkEnd w:id="4"/>
      <w:r w:rsidRPr="006B5443">
        <w:rPr>
          <w:color w:val="000000"/>
          <w:sz w:val="28"/>
          <w:szCs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</w:t>
      </w:r>
      <w:r w:rsidR="006A711A">
        <w:rPr>
          <w:color w:val="000000"/>
          <w:sz w:val="28"/>
          <w:szCs w:val="28"/>
        </w:rPr>
        <w:t>;</w:t>
      </w:r>
    </w:p>
    <w:p w:rsidR="00DF5EDA" w:rsidRDefault="00DF5EDA" w:rsidP="00DF5EDA">
      <w:pPr>
        <w:pStyle w:val="a9"/>
        <w:rPr>
          <w:rFonts w:ascii="Times New Roman" w:hAnsi="Times New Roman"/>
          <w:sz w:val="28"/>
          <w:szCs w:val="28"/>
        </w:rPr>
      </w:pPr>
      <w:r w:rsidRPr="00241C66">
        <w:rPr>
          <w:rFonts w:ascii="Times New Roman" w:hAnsi="Times New Roman"/>
          <w:sz w:val="28"/>
          <w:szCs w:val="28"/>
        </w:rPr>
        <w:t>забезпечити впровадження на державному рівні електронних систем обліку розрахунків споживачів (особистий електронний кабінет) для розрахунків за спожиті житлово-комунальні послуги.</w:t>
      </w:r>
    </w:p>
    <w:p w:rsidR="006B5443" w:rsidRDefault="006B5443" w:rsidP="00282337">
      <w:pPr>
        <w:pStyle w:val="a9"/>
        <w:rPr>
          <w:rFonts w:ascii="Times New Roman" w:hAnsi="Times New Roman"/>
          <w:sz w:val="28"/>
          <w:szCs w:val="28"/>
        </w:rPr>
      </w:pPr>
      <w:r w:rsidRPr="006B5443">
        <w:rPr>
          <w:rFonts w:ascii="Times New Roman" w:hAnsi="Times New Roman"/>
          <w:sz w:val="28"/>
          <w:szCs w:val="28"/>
        </w:rPr>
        <w:t>забезпечити широке інформування населення про механізм реструктуризації заборгованості з оплати житлово-комунальних послуг та про своєчасну сплату поточних платежів за житлово-комунальні послуги</w:t>
      </w:r>
      <w:r w:rsidR="006A711A">
        <w:rPr>
          <w:rFonts w:ascii="Times New Roman" w:hAnsi="Times New Roman"/>
          <w:sz w:val="28"/>
          <w:szCs w:val="28"/>
        </w:rPr>
        <w:t>.</w:t>
      </w:r>
      <w:r w:rsidRPr="006B5443">
        <w:rPr>
          <w:rFonts w:ascii="Times New Roman" w:hAnsi="Times New Roman"/>
          <w:sz w:val="28"/>
          <w:szCs w:val="28"/>
        </w:rPr>
        <w:t xml:space="preserve"> </w:t>
      </w:r>
    </w:p>
    <w:p w:rsidR="00DF5EDA" w:rsidRPr="006A711A" w:rsidRDefault="00DF5EDA" w:rsidP="00DF5EDA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A711A">
        <w:rPr>
          <w:color w:val="000000"/>
          <w:sz w:val="28"/>
          <w:szCs w:val="28"/>
        </w:rPr>
        <w:t xml:space="preserve">Місцевим органам виконавчої влади та органам місцевого самоврядування забезпечити роботу місцевих постійно діючих комісій з реструктуризації заборгованості з оплати житлово-комунальних послуг.  </w:t>
      </w:r>
    </w:p>
    <w:p w:rsidR="00D72714" w:rsidRDefault="00D72714" w:rsidP="00491325">
      <w:pPr>
        <w:spacing w:before="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4F402D">
        <w:rPr>
          <w:b/>
          <w:sz w:val="28"/>
          <w:szCs w:val="28"/>
        </w:rPr>
        <w:t xml:space="preserve">Голова </w:t>
      </w:r>
      <w:r w:rsidRPr="004F402D">
        <w:rPr>
          <w:b/>
          <w:sz w:val="28"/>
          <w:szCs w:val="28"/>
        </w:rPr>
        <w:br/>
        <w:t>Верховної Ради України</w:t>
      </w:r>
    </w:p>
    <w:sectPr w:rsidR="00D72714" w:rsidSect="00745A12">
      <w:headerReference w:type="default" r:id="rId11"/>
      <w:pgSz w:w="11906" w:h="16838"/>
      <w:pgMar w:top="851" w:right="851" w:bottom="1135" w:left="1418" w:header="56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9E" w:rsidRDefault="0072699E">
      <w:r>
        <w:separator/>
      </w:r>
    </w:p>
  </w:endnote>
  <w:endnote w:type="continuationSeparator" w:id="0">
    <w:p w:rsidR="0072699E" w:rsidRDefault="0072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9E" w:rsidRDefault="0072699E">
      <w:r>
        <w:separator/>
      </w:r>
    </w:p>
  </w:footnote>
  <w:footnote w:type="continuationSeparator" w:id="0">
    <w:p w:rsidR="0072699E" w:rsidRDefault="0072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4D7" w:rsidRDefault="00C364D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27E2">
      <w:rPr>
        <w:noProof/>
      </w:rPr>
      <w:t>2</w:t>
    </w:r>
    <w:r>
      <w:fldChar w:fldCharType="end"/>
    </w:r>
  </w:p>
  <w:p w:rsidR="00C364D7" w:rsidRDefault="00C364D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B68"/>
    <w:multiLevelType w:val="hybridMultilevel"/>
    <w:tmpl w:val="CEE24AEA"/>
    <w:lvl w:ilvl="0" w:tplc="2E68AEB2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E561B"/>
    <w:multiLevelType w:val="hybridMultilevel"/>
    <w:tmpl w:val="C02E3402"/>
    <w:lvl w:ilvl="0" w:tplc="BD3C2A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236B2"/>
    <w:multiLevelType w:val="hybridMultilevel"/>
    <w:tmpl w:val="BE44EC80"/>
    <w:lvl w:ilvl="0" w:tplc="70D2B6D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220F7"/>
    <w:multiLevelType w:val="hybridMultilevel"/>
    <w:tmpl w:val="C7F0FAD6"/>
    <w:lvl w:ilvl="0" w:tplc="CE4613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14"/>
    <w:rsid w:val="000467CE"/>
    <w:rsid w:val="00066A98"/>
    <w:rsid w:val="000A0E82"/>
    <w:rsid w:val="000A2CCA"/>
    <w:rsid w:val="001245B7"/>
    <w:rsid w:val="00147036"/>
    <w:rsid w:val="0015480C"/>
    <w:rsid w:val="0016712D"/>
    <w:rsid w:val="00177892"/>
    <w:rsid w:val="00190C69"/>
    <w:rsid w:val="00191823"/>
    <w:rsid w:val="001943C5"/>
    <w:rsid w:val="001A24DC"/>
    <w:rsid w:val="001A4560"/>
    <w:rsid w:val="001A46C7"/>
    <w:rsid w:val="001E13D9"/>
    <w:rsid w:val="001E55EE"/>
    <w:rsid w:val="00206B9E"/>
    <w:rsid w:val="00207149"/>
    <w:rsid w:val="002374AD"/>
    <w:rsid w:val="00241C66"/>
    <w:rsid w:val="00282337"/>
    <w:rsid w:val="002857CD"/>
    <w:rsid w:val="002A52C6"/>
    <w:rsid w:val="002A7686"/>
    <w:rsid w:val="002C23CB"/>
    <w:rsid w:val="002D66E8"/>
    <w:rsid w:val="003336D2"/>
    <w:rsid w:val="00361722"/>
    <w:rsid w:val="00361A2C"/>
    <w:rsid w:val="003A2012"/>
    <w:rsid w:val="003B4820"/>
    <w:rsid w:val="003B6901"/>
    <w:rsid w:val="003D6895"/>
    <w:rsid w:val="003E29DC"/>
    <w:rsid w:val="003E366F"/>
    <w:rsid w:val="003F19F2"/>
    <w:rsid w:val="003F32CF"/>
    <w:rsid w:val="003F5BF3"/>
    <w:rsid w:val="003F6E9D"/>
    <w:rsid w:val="00421DE2"/>
    <w:rsid w:val="00434F5D"/>
    <w:rsid w:val="004357C5"/>
    <w:rsid w:val="00471EC7"/>
    <w:rsid w:val="00491325"/>
    <w:rsid w:val="004B30FE"/>
    <w:rsid w:val="004C69FF"/>
    <w:rsid w:val="004F0C9C"/>
    <w:rsid w:val="005527E2"/>
    <w:rsid w:val="00571638"/>
    <w:rsid w:val="005E6CBC"/>
    <w:rsid w:val="0064401D"/>
    <w:rsid w:val="00650639"/>
    <w:rsid w:val="00664910"/>
    <w:rsid w:val="006737F5"/>
    <w:rsid w:val="00697A8F"/>
    <w:rsid w:val="006A711A"/>
    <w:rsid w:val="006B280C"/>
    <w:rsid w:val="006B5443"/>
    <w:rsid w:val="006D229A"/>
    <w:rsid w:val="006D75C4"/>
    <w:rsid w:val="006E171D"/>
    <w:rsid w:val="0072699E"/>
    <w:rsid w:val="00726A7F"/>
    <w:rsid w:val="00741763"/>
    <w:rsid w:val="00745A12"/>
    <w:rsid w:val="00784368"/>
    <w:rsid w:val="007B2714"/>
    <w:rsid w:val="00801542"/>
    <w:rsid w:val="00817144"/>
    <w:rsid w:val="00820602"/>
    <w:rsid w:val="00823DD1"/>
    <w:rsid w:val="00827407"/>
    <w:rsid w:val="00835399"/>
    <w:rsid w:val="00840078"/>
    <w:rsid w:val="00865EAF"/>
    <w:rsid w:val="00886A39"/>
    <w:rsid w:val="00894817"/>
    <w:rsid w:val="008A5546"/>
    <w:rsid w:val="008A6BF3"/>
    <w:rsid w:val="008C2DFF"/>
    <w:rsid w:val="008E0EA8"/>
    <w:rsid w:val="00902F87"/>
    <w:rsid w:val="0092002E"/>
    <w:rsid w:val="00921963"/>
    <w:rsid w:val="00955E3E"/>
    <w:rsid w:val="009A4148"/>
    <w:rsid w:val="009B46E2"/>
    <w:rsid w:val="009C374E"/>
    <w:rsid w:val="009C64FB"/>
    <w:rsid w:val="009D429F"/>
    <w:rsid w:val="009D63C7"/>
    <w:rsid w:val="009E05DA"/>
    <w:rsid w:val="009E0DE4"/>
    <w:rsid w:val="00A34742"/>
    <w:rsid w:val="00A40109"/>
    <w:rsid w:val="00A40CC7"/>
    <w:rsid w:val="00A413BF"/>
    <w:rsid w:val="00A52EBF"/>
    <w:rsid w:val="00A6643F"/>
    <w:rsid w:val="00A7727D"/>
    <w:rsid w:val="00A83CC3"/>
    <w:rsid w:val="00AB2E2A"/>
    <w:rsid w:val="00AF0747"/>
    <w:rsid w:val="00B04D27"/>
    <w:rsid w:val="00B06759"/>
    <w:rsid w:val="00B2578F"/>
    <w:rsid w:val="00B341A1"/>
    <w:rsid w:val="00B43043"/>
    <w:rsid w:val="00B87656"/>
    <w:rsid w:val="00BA7991"/>
    <w:rsid w:val="00BF506E"/>
    <w:rsid w:val="00C06023"/>
    <w:rsid w:val="00C25D16"/>
    <w:rsid w:val="00C30F6F"/>
    <w:rsid w:val="00C364D7"/>
    <w:rsid w:val="00C44ECB"/>
    <w:rsid w:val="00C71861"/>
    <w:rsid w:val="00C769F5"/>
    <w:rsid w:val="00CB6361"/>
    <w:rsid w:val="00CC1985"/>
    <w:rsid w:val="00CD0424"/>
    <w:rsid w:val="00CF16CF"/>
    <w:rsid w:val="00CF1926"/>
    <w:rsid w:val="00D42810"/>
    <w:rsid w:val="00D6671F"/>
    <w:rsid w:val="00D72714"/>
    <w:rsid w:val="00D97A90"/>
    <w:rsid w:val="00DE1108"/>
    <w:rsid w:val="00DF5EDA"/>
    <w:rsid w:val="00E06EDE"/>
    <w:rsid w:val="00E1073A"/>
    <w:rsid w:val="00E15DFD"/>
    <w:rsid w:val="00E21BED"/>
    <w:rsid w:val="00E4127B"/>
    <w:rsid w:val="00E629CE"/>
    <w:rsid w:val="00E8567F"/>
    <w:rsid w:val="00EB0C59"/>
    <w:rsid w:val="00EC748F"/>
    <w:rsid w:val="00EF6BC3"/>
    <w:rsid w:val="00F12BCF"/>
    <w:rsid w:val="00F337C0"/>
    <w:rsid w:val="00F52B17"/>
    <w:rsid w:val="00F7085E"/>
    <w:rsid w:val="00F7343E"/>
    <w:rsid w:val="00F81512"/>
    <w:rsid w:val="00FD4041"/>
    <w:rsid w:val="00FD7D66"/>
    <w:rsid w:val="00F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09ADE-3ED4-4B79-978B-A27FEEC7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714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2714"/>
    <w:pPr>
      <w:keepNext/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72714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a3">
    <w:name w:val="header"/>
    <w:basedOn w:val="a"/>
    <w:link w:val="a4"/>
    <w:uiPriority w:val="99"/>
    <w:rsid w:val="00D7271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D7271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72714"/>
    <w:pPr>
      <w:jc w:val="both"/>
    </w:pPr>
    <w:rPr>
      <w:sz w:val="28"/>
    </w:rPr>
  </w:style>
  <w:style w:type="character" w:customStyle="1" w:styleId="a6">
    <w:name w:val="Основний текст Знак"/>
    <w:link w:val="a5"/>
    <w:rsid w:val="00D7271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72714"/>
    <w:rPr>
      <w:rFonts w:ascii="Tahoma" w:hAnsi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D72714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9">
    <w:name w:val="Нормальний текст"/>
    <w:basedOn w:val="a"/>
    <w:rsid w:val="00D72714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customStyle="1" w:styleId="aa">
    <w:name w:val="Назва документа"/>
    <w:basedOn w:val="a"/>
    <w:next w:val="a9"/>
    <w:rsid w:val="00D72714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</w:rPr>
  </w:style>
  <w:style w:type="character" w:customStyle="1" w:styleId="rvts44">
    <w:name w:val="rvts44"/>
    <w:basedOn w:val="a0"/>
    <w:rsid w:val="00E4127B"/>
  </w:style>
  <w:style w:type="character" w:customStyle="1" w:styleId="rvts0">
    <w:name w:val="rvts0"/>
    <w:rsid w:val="00207149"/>
    <w:rPr>
      <w:rFonts w:ascii="Times New Roman" w:hAnsi="Times New Roman" w:cs="Times New Roman" w:hint="default"/>
    </w:rPr>
  </w:style>
  <w:style w:type="paragraph" w:customStyle="1" w:styleId="rvps2">
    <w:name w:val="rvps2"/>
    <w:basedOn w:val="a"/>
    <w:rsid w:val="00207149"/>
    <w:pPr>
      <w:spacing w:before="100" w:beforeAutospacing="1" w:after="100" w:afterAutospacing="1"/>
    </w:pPr>
    <w:rPr>
      <w:lang w:eastAsia="uk-UA"/>
    </w:rPr>
  </w:style>
  <w:style w:type="character" w:styleId="ab">
    <w:name w:val="Hyperlink"/>
    <w:semiHidden/>
    <w:rsid w:val="00827407"/>
    <w:rPr>
      <w:rFonts w:ascii="Times New Roman" w:hAnsi="Times New Roman" w:cs="Times New Roman" w:hint="default"/>
      <w:color w:val="0000FF"/>
      <w:u w:val="single"/>
    </w:rPr>
  </w:style>
  <w:style w:type="character" w:customStyle="1" w:styleId="HTML">
    <w:name w:val="Стандартний HTML Знак"/>
    <w:link w:val="HTML0"/>
    <w:uiPriority w:val="99"/>
    <w:locked/>
    <w:rsid w:val="00177892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177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1">
    <w:name w:val="Стандартний HTML Знак1"/>
    <w:uiPriority w:val="99"/>
    <w:semiHidden/>
    <w:rsid w:val="00177892"/>
    <w:rPr>
      <w:rFonts w:ascii="Courier New" w:eastAsia="Times New Roman" w:hAnsi="Courier New" w:cs="Courier New"/>
      <w:lang w:eastAsia="ru-RU"/>
    </w:rPr>
  </w:style>
  <w:style w:type="paragraph" w:customStyle="1" w:styleId="ac">
    <w:name w:val="Вид документа"/>
    <w:basedOn w:val="a"/>
    <w:next w:val="a"/>
    <w:uiPriority w:val="99"/>
    <w:rsid w:val="0092002E"/>
    <w:pPr>
      <w:keepNext/>
      <w:keepLines/>
      <w:spacing w:after="240"/>
      <w:jc w:val="right"/>
    </w:pPr>
    <w:rPr>
      <w:rFonts w:ascii="Antiqua" w:hAnsi="Antiqua"/>
      <w:spacing w:val="2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zakon3.rada.gov.ua/laws/show/1404-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90981-0D4E-4F56-87FF-85A94903FF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FE3ACE-FA4A-422D-95E4-90E07A162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4ED4E-4979-45FB-A1D2-3FF5F480D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6930</Words>
  <Characters>3951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10860</CharactersWithSpaces>
  <SharedDoc>false</SharedDoc>
  <HLinks>
    <vt:vector size="6" baseType="variant">
      <vt:variant>
        <vt:i4>2162731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http://zakon3.rada.gov.ua/laws/show/1404-19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cp:lastModifiedBy>Павлюк Павло Петрович</cp:lastModifiedBy>
  <cp:revision>2</cp:revision>
  <dcterms:created xsi:type="dcterms:W3CDTF">2020-06-10T13:54:00Z</dcterms:created>
  <dcterms:modified xsi:type="dcterms:W3CDTF">2020-06-10T13:54:00Z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